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052" w:rsidRDefault="00491052" w:rsidP="00491052">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 Ethics: Guidelines for a Christian Educator</w:t>
      </w:r>
    </w:p>
    <w:p w:rsidR="00291A1E" w:rsidRDefault="00791A67" w:rsidP="00C7571C">
      <w:pPr>
        <w:spacing w:after="0" w:line="480" w:lineRule="auto"/>
        <w:rPr>
          <w:rFonts w:ascii="Times New Roman" w:hAnsi="Times New Roman" w:cs="Times New Roman"/>
          <w:sz w:val="24"/>
          <w:szCs w:val="24"/>
        </w:rPr>
      </w:pPr>
      <w:r w:rsidRPr="00791A67">
        <w:rPr>
          <w:rFonts w:ascii="Times New Roman" w:hAnsi="Times New Roman" w:cs="Times New Roman"/>
          <w:sz w:val="24"/>
          <w:szCs w:val="24"/>
        </w:rPr>
        <w:tab/>
        <w:t>“One of the most effective things about Jesus’ lifestyle was that He didn’t switch into another mode to introduce His disciples to the reality of God”</w:t>
      </w:r>
      <w:r>
        <w:rPr>
          <w:rFonts w:ascii="Times New Roman" w:hAnsi="Times New Roman" w:cs="Times New Roman"/>
          <w:sz w:val="24"/>
          <w:szCs w:val="24"/>
        </w:rPr>
        <w:t xml:space="preserve"> (Hyatt, 2012, para. 5). </w:t>
      </w:r>
      <w:r w:rsidR="00813CBB">
        <w:rPr>
          <w:rFonts w:ascii="Times New Roman" w:hAnsi="Times New Roman" w:cs="Times New Roman"/>
          <w:sz w:val="24"/>
          <w:szCs w:val="24"/>
        </w:rPr>
        <w:t>Hyatt’s</w:t>
      </w:r>
      <w:r w:rsidR="00287EAA">
        <w:rPr>
          <w:rFonts w:ascii="Times New Roman" w:hAnsi="Times New Roman" w:cs="Times New Roman"/>
          <w:sz w:val="24"/>
          <w:szCs w:val="24"/>
        </w:rPr>
        <w:t xml:space="preserve"> (2012)</w:t>
      </w:r>
      <w:r w:rsidR="00813CBB">
        <w:rPr>
          <w:rFonts w:ascii="Times New Roman" w:hAnsi="Times New Roman" w:cs="Times New Roman"/>
          <w:sz w:val="24"/>
          <w:szCs w:val="24"/>
        </w:rPr>
        <w:t xml:space="preserve"> statement is an important observation about the life of Jesus as it applies to the r</w:t>
      </w:r>
      <w:r w:rsidR="00491052">
        <w:rPr>
          <w:rFonts w:ascii="Times New Roman" w:hAnsi="Times New Roman" w:cs="Times New Roman"/>
          <w:sz w:val="24"/>
          <w:szCs w:val="24"/>
        </w:rPr>
        <w:t>ole of a spiritual leader. I have</w:t>
      </w:r>
      <w:r w:rsidR="00813CBB">
        <w:rPr>
          <w:rFonts w:ascii="Times New Roman" w:hAnsi="Times New Roman" w:cs="Times New Roman"/>
          <w:sz w:val="24"/>
          <w:szCs w:val="24"/>
        </w:rPr>
        <w:t>, for</w:t>
      </w:r>
      <w:r w:rsidR="00DC74FD">
        <w:rPr>
          <w:rFonts w:ascii="Times New Roman" w:hAnsi="Times New Roman" w:cs="Times New Roman"/>
          <w:sz w:val="24"/>
          <w:szCs w:val="24"/>
        </w:rPr>
        <w:t xml:space="preserve"> many years, believed that </w:t>
      </w:r>
      <w:r w:rsidR="00287EAA">
        <w:rPr>
          <w:rFonts w:ascii="Times New Roman" w:hAnsi="Times New Roman" w:cs="Times New Roman"/>
          <w:sz w:val="24"/>
          <w:szCs w:val="24"/>
        </w:rPr>
        <w:t xml:space="preserve">there are </w:t>
      </w:r>
      <w:r w:rsidR="00DC74FD">
        <w:rPr>
          <w:rFonts w:ascii="Times New Roman" w:hAnsi="Times New Roman" w:cs="Times New Roman"/>
          <w:sz w:val="24"/>
          <w:szCs w:val="24"/>
        </w:rPr>
        <w:t xml:space="preserve">particular words from the Apostle Paul, inspired by the Holy Spirit, </w:t>
      </w:r>
      <w:r w:rsidR="00287EAA">
        <w:rPr>
          <w:rFonts w:ascii="Times New Roman" w:hAnsi="Times New Roman" w:cs="Times New Roman"/>
          <w:sz w:val="24"/>
          <w:szCs w:val="24"/>
        </w:rPr>
        <w:t xml:space="preserve">that </w:t>
      </w:r>
      <w:r w:rsidR="00DC74FD">
        <w:rPr>
          <w:rFonts w:ascii="Times New Roman" w:hAnsi="Times New Roman" w:cs="Times New Roman"/>
          <w:sz w:val="24"/>
          <w:szCs w:val="24"/>
        </w:rPr>
        <w:t>have explicit applica</w:t>
      </w:r>
      <w:r w:rsidR="00491052">
        <w:rPr>
          <w:rFonts w:ascii="Times New Roman" w:hAnsi="Times New Roman" w:cs="Times New Roman"/>
          <w:sz w:val="24"/>
          <w:szCs w:val="24"/>
        </w:rPr>
        <w:t>tion to my</w:t>
      </w:r>
      <w:r w:rsidR="00DC74FD">
        <w:rPr>
          <w:rFonts w:ascii="Times New Roman" w:hAnsi="Times New Roman" w:cs="Times New Roman"/>
          <w:sz w:val="24"/>
          <w:szCs w:val="24"/>
        </w:rPr>
        <w:t xml:space="preserve"> life. </w:t>
      </w:r>
      <w:proofErr w:type="gramStart"/>
      <w:r w:rsidR="00DC74FD">
        <w:rPr>
          <w:rFonts w:ascii="Times New Roman" w:hAnsi="Times New Roman" w:cs="Times New Roman"/>
          <w:sz w:val="24"/>
          <w:szCs w:val="24"/>
        </w:rPr>
        <w:t>Specifically, 2 Corinthians 3:2 – 3, New King James Version, which say, “You are our epistle written in our hearts, known and read by all men: clearly you are an epistle of Christ, ministered by us, written not with ink but by the Spirit of the living God, not on tablets of stone but on tablets of flesh, that is, of the heart.”</w:t>
      </w:r>
      <w:proofErr w:type="gramEnd"/>
      <w:r w:rsidR="00DC74FD">
        <w:rPr>
          <w:rFonts w:ascii="Times New Roman" w:hAnsi="Times New Roman" w:cs="Times New Roman"/>
          <w:sz w:val="24"/>
          <w:szCs w:val="24"/>
        </w:rPr>
        <w:t xml:space="preserve"> When those words are coupled with those of </w:t>
      </w:r>
      <w:proofErr w:type="gramStart"/>
      <w:r w:rsidR="00DC74FD">
        <w:rPr>
          <w:rFonts w:ascii="Times New Roman" w:hAnsi="Times New Roman" w:cs="Times New Roman"/>
          <w:sz w:val="24"/>
          <w:szCs w:val="24"/>
        </w:rPr>
        <w:t>2</w:t>
      </w:r>
      <w:proofErr w:type="gramEnd"/>
      <w:r w:rsidR="00DC74FD">
        <w:rPr>
          <w:rFonts w:ascii="Times New Roman" w:hAnsi="Times New Roman" w:cs="Times New Roman"/>
          <w:sz w:val="24"/>
          <w:szCs w:val="24"/>
        </w:rPr>
        <w:t xml:space="preserve"> Timothy 4:2, it is easy to see that there is only one letter to be shown </w:t>
      </w:r>
      <w:r w:rsidR="003642D6">
        <w:rPr>
          <w:rFonts w:ascii="Times New Roman" w:hAnsi="Times New Roman" w:cs="Times New Roman"/>
          <w:sz w:val="24"/>
          <w:szCs w:val="24"/>
        </w:rPr>
        <w:t>no matter the situation, “Preach the word! Be ready in season and out of season. Convince, rebuke, exhort, with all longsuffering and teaching.” The most important aspect of being a spiritual leader is not perfection in everything one does but consistency in one’s life and attitude – in public and in private.</w:t>
      </w:r>
    </w:p>
    <w:p w:rsidR="00467FDD" w:rsidRDefault="00467FDD" w:rsidP="00C7571C">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sidR="006963A7">
        <w:rPr>
          <w:rFonts w:ascii="Times New Roman" w:hAnsi="Times New Roman" w:cs="Times New Roman"/>
          <w:sz w:val="24"/>
          <w:szCs w:val="24"/>
        </w:rPr>
        <w:t>As a college instructor,</w:t>
      </w:r>
      <w:proofErr w:type="gramEnd"/>
      <w:r w:rsidR="006963A7">
        <w:rPr>
          <w:rFonts w:ascii="Times New Roman" w:hAnsi="Times New Roman" w:cs="Times New Roman"/>
          <w:sz w:val="24"/>
          <w:szCs w:val="24"/>
        </w:rPr>
        <w:t xml:space="preserve"> </w:t>
      </w:r>
      <w:proofErr w:type="gramStart"/>
      <w:r w:rsidR="006963A7">
        <w:rPr>
          <w:rFonts w:ascii="Times New Roman" w:hAnsi="Times New Roman" w:cs="Times New Roman"/>
          <w:sz w:val="24"/>
          <w:szCs w:val="24"/>
        </w:rPr>
        <w:t>it</w:t>
      </w:r>
      <w:proofErr w:type="gramEnd"/>
      <w:r w:rsidR="006963A7">
        <w:rPr>
          <w:rFonts w:ascii="Times New Roman" w:hAnsi="Times New Roman" w:cs="Times New Roman"/>
          <w:sz w:val="24"/>
          <w:szCs w:val="24"/>
        </w:rPr>
        <w:t xml:space="preserve"> is especially important to lead by example. One’s students come from various backgrounds and are dealing with numerous challenges; they are looking for someone to be an anchor that holds firm in the storms of life. The modern college student is no longer just an older </w:t>
      </w:r>
      <w:r w:rsidR="00994122">
        <w:rPr>
          <w:rFonts w:ascii="Times New Roman" w:hAnsi="Times New Roman" w:cs="Times New Roman"/>
          <w:sz w:val="24"/>
          <w:szCs w:val="24"/>
        </w:rPr>
        <w:t>teen or young adult but may be the</w:t>
      </w:r>
      <w:r w:rsidR="006963A7">
        <w:rPr>
          <w:rFonts w:ascii="Times New Roman" w:hAnsi="Times New Roman" w:cs="Times New Roman"/>
          <w:sz w:val="24"/>
          <w:szCs w:val="24"/>
        </w:rPr>
        <w:t xml:space="preserve"> parent of young children or even the grandparent of older c</w:t>
      </w:r>
      <w:r w:rsidR="00491052">
        <w:rPr>
          <w:rFonts w:ascii="Times New Roman" w:hAnsi="Times New Roman" w:cs="Times New Roman"/>
          <w:sz w:val="24"/>
          <w:szCs w:val="24"/>
        </w:rPr>
        <w:t xml:space="preserve">hildren. </w:t>
      </w:r>
      <w:proofErr w:type="gramStart"/>
      <w:r w:rsidR="00491052">
        <w:rPr>
          <w:rFonts w:ascii="Times New Roman" w:hAnsi="Times New Roman" w:cs="Times New Roman"/>
          <w:sz w:val="24"/>
          <w:szCs w:val="24"/>
        </w:rPr>
        <w:t>I</w:t>
      </w:r>
      <w:proofErr w:type="gramEnd"/>
      <w:r w:rsidR="00491052">
        <w:rPr>
          <w:rFonts w:ascii="Times New Roman" w:hAnsi="Times New Roman" w:cs="Times New Roman"/>
          <w:sz w:val="24"/>
          <w:szCs w:val="24"/>
        </w:rPr>
        <w:t xml:space="preserve"> have</w:t>
      </w:r>
      <w:r w:rsidR="006963A7">
        <w:rPr>
          <w:rFonts w:ascii="Times New Roman" w:hAnsi="Times New Roman" w:cs="Times New Roman"/>
          <w:sz w:val="24"/>
          <w:szCs w:val="24"/>
        </w:rPr>
        <w:t xml:space="preserve"> encountered college students of all ages and backgrounds. The one thing common to all of them is that, in some way, they are all dissatisfied with their lives. </w:t>
      </w:r>
      <w:proofErr w:type="gramStart"/>
      <w:r w:rsidR="006963A7">
        <w:rPr>
          <w:rFonts w:ascii="Times New Roman" w:hAnsi="Times New Roman" w:cs="Times New Roman"/>
          <w:sz w:val="24"/>
          <w:szCs w:val="24"/>
        </w:rPr>
        <w:t>That’s</w:t>
      </w:r>
      <w:proofErr w:type="gramEnd"/>
      <w:r w:rsidR="006963A7">
        <w:rPr>
          <w:rFonts w:ascii="Times New Roman" w:hAnsi="Times New Roman" w:cs="Times New Roman"/>
          <w:sz w:val="24"/>
          <w:szCs w:val="24"/>
        </w:rPr>
        <w:t xml:space="preserve"> the reason they are in college – to make a change somehow. This fact makes it even more important for the instructor to be on</w:t>
      </w:r>
      <w:r w:rsidR="00EE73B3">
        <w:rPr>
          <w:rFonts w:ascii="Times New Roman" w:hAnsi="Times New Roman" w:cs="Times New Roman"/>
          <w:sz w:val="24"/>
          <w:szCs w:val="24"/>
        </w:rPr>
        <w:t>e in which his or her students can find stability.</w:t>
      </w:r>
    </w:p>
    <w:p w:rsidR="008629FD" w:rsidRDefault="00EE73B3" w:rsidP="00291A1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proofErr w:type="gramStart"/>
      <w:r>
        <w:rPr>
          <w:rFonts w:ascii="Times New Roman" w:hAnsi="Times New Roman" w:cs="Times New Roman"/>
          <w:sz w:val="24"/>
          <w:szCs w:val="24"/>
        </w:rPr>
        <w:t>There are a number of principles or character traits needed to be the spiritual leader God would have one to be.</w:t>
      </w:r>
      <w:proofErr w:type="gramEnd"/>
      <w:r>
        <w:rPr>
          <w:rFonts w:ascii="Times New Roman" w:hAnsi="Times New Roman" w:cs="Times New Roman"/>
          <w:sz w:val="24"/>
          <w:szCs w:val="24"/>
        </w:rPr>
        <w:t xml:space="preserve"> The most important principles </w:t>
      </w:r>
      <w:proofErr w:type="gramStart"/>
      <w:r w:rsidR="00491052">
        <w:rPr>
          <w:rFonts w:ascii="Times New Roman" w:hAnsi="Times New Roman" w:cs="Times New Roman"/>
          <w:sz w:val="24"/>
          <w:szCs w:val="24"/>
        </w:rPr>
        <w:t>I</w:t>
      </w:r>
      <w:bookmarkStart w:id="0" w:name="_GoBack"/>
      <w:bookmarkEnd w:id="0"/>
      <w:proofErr w:type="gramEnd"/>
      <w:r w:rsidR="00491052">
        <w:rPr>
          <w:rFonts w:ascii="Times New Roman" w:hAnsi="Times New Roman" w:cs="Times New Roman"/>
          <w:sz w:val="24"/>
          <w:szCs w:val="24"/>
        </w:rPr>
        <w:t xml:space="preserve"> </w:t>
      </w:r>
      <w:r>
        <w:rPr>
          <w:rFonts w:ascii="Times New Roman" w:hAnsi="Times New Roman" w:cs="Times New Roman"/>
          <w:sz w:val="24"/>
          <w:szCs w:val="24"/>
        </w:rPr>
        <w:t>discovered and developed through the power of the Holy Spirit</w:t>
      </w:r>
      <w:r w:rsidR="00590F3F">
        <w:rPr>
          <w:rFonts w:ascii="Times New Roman" w:hAnsi="Times New Roman" w:cs="Times New Roman"/>
          <w:sz w:val="24"/>
          <w:szCs w:val="24"/>
        </w:rPr>
        <w:t>,</w:t>
      </w:r>
      <w:r>
        <w:rPr>
          <w:rFonts w:ascii="Times New Roman" w:hAnsi="Times New Roman" w:cs="Times New Roman"/>
          <w:sz w:val="24"/>
          <w:szCs w:val="24"/>
        </w:rPr>
        <w:t xml:space="preserve"> bring about the consistency that is necessary to be the spiritual leader one’s students need. Submiss</w:t>
      </w:r>
      <w:r w:rsidR="00590F3F">
        <w:rPr>
          <w:rFonts w:ascii="Times New Roman" w:hAnsi="Times New Roman" w:cs="Times New Roman"/>
          <w:sz w:val="24"/>
          <w:szCs w:val="24"/>
        </w:rPr>
        <w:t>ion to God and His ways is the fundamental attitude of first priority; submission i</w:t>
      </w:r>
      <w:r>
        <w:rPr>
          <w:rFonts w:ascii="Times New Roman" w:hAnsi="Times New Roman" w:cs="Times New Roman"/>
          <w:sz w:val="24"/>
          <w:szCs w:val="24"/>
        </w:rPr>
        <w:t>s followed by wisdom and understanding; personal integrity and ethics; and focus and perseverance.</w:t>
      </w:r>
      <w:r w:rsidR="00287EAA">
        <w:rPr>
          <w:rFonts w:ascii="Times New Roman" w:hAnsi="Times New Roman" w:cs="Times New Roman"/>
          <w:sz w:val="24"/>
          <w:szCs w:val="24"/>
        </w:rPr>
        <w:t xml:space="preserve"> All of these</w:t>
      </w:r>
      <w:r w:rsidR="00590F3F">
        <w:rPr>
          <w:rFonts w:ascii="Times New Roman" w:hAnsi="Times New Roman" w:cs="Times New Roman"/>
          <w:sz w:val="24"/>
          <w:szCs w:val="24"/>
        </w:rPr>
        <w:t xml:space="preserve"> principles are dependent upon submission</w:t>
      </w:r>
      <w:r w:rsidR="00287EAA">
        <w:rPr>
          <w:rFonts w:ascii="Times New Roman" w:hAnsi="Times New Roman" w:cs="Times New Roman"/>
          <w:sz w:val="24"/>
          <w:szCs w:val="24"/>
        </w:rPr>
        <w:t>,</w:t>
      </w:r>
      <w:r w:rsidR="00590F3F">
        <w:rPr>
          <w:rFonts w:ascii="Times New Roman" w:hAnsi="Times New Roman" w:cs="Times New Roman"/>
          <w:sz w:val="24"/>
          <w:szCs w:val="24"/>
        </w:rPr>
        <w:t xml:space="preserve"> and </w:t>
      </w:r>
      <w:r w:rsidR="00287EAA">
        <w:rPr>
          <w:rFonts w:ascii="Times New Roman" w:hAnsi="Times New Roman" w:cs="Times New Roman"/>
          <w:sz w:val="24"/>
          <w:szCs w:val="24"/>
        </w:rPr>
        <w:t xml:space="preserve">they </w:t>
      </w:r>
      <w:r w:rsidR="00590F3F">
        <w:rPr>
          <w:rFonts w:ascii="Times New Roman" w:hAnsi="Times New Roman" w:cs="Times New Roman"/>
          <w:sz w:val="24"/>
          <w:szCs w:val="24"/>
        </w:rPr>
        <w:t>will not develop without it.</w:t>
      </w:r>
      <w:r w:rsidR="00D563EC">
        <w:rPr>
          <w:rFonts w:ascii="Times New Roman" w:hAnsi="Times New Roman" w:cs="Times New Roman"/>
          <w:sz w:val="24"/>
          <w:szCs w:val="24"/>
        </w:rPr>
        <w:t xml:space="preserve"> If one were to analyze the relationships between these principles/character traits, the way they correlate </w:t>
      </w:r>
      <w:proofErr w:type="gramStart"/>
      <w:r w:rsidR="00D563EC">
        <w:rPr>
          <w:rFonts w:ascii="Times New Roman" w:hAnsi="Times New Roman" w:cs="Times New Roman"/>
          <w:sz w:val="24"/>
          <w:szCs w:val="24"/>
        </w:rPr>
        <w:t>could be illustrated</w:t>
      </w:r>
      <w:proofErr w:type="gramEnd"/>
      <w:r w:rsidR="00D563EC">
        <w:rPr>
          <w:rFonts w:ascii="Times New Roman" w:hAnsi="Times New Roman" w:cs="Times New Roman"/>
          <w:sz w:val="24"/>
          <w:szCs w:val="24"/>
        </w:rPr>
        <w:t xml:space="preserve"> as shown in Figure 1.</w:t>
      </w:r>
    </w:p>
    <w:p w:rsidR="0037055D" w:rsidRDefault="0037055D" w:rsidP="00291A1E">
      <w:pPr>
        <w:spacing w:line="480" w:lineRule="auto"/>
        <w:rPr>
          <w:rFonts w:ascii="Times New Roman" w:hAnsi="Times New Roman" w:cs="Times New Roman"/>
          <w:b/>
          <w:sz w:val="24"/>
          <w:szCs w:val="24"/>
        </w:rPr>
      </w:pPr>
    </w:p>
    <w:p w:rsidR="001E4789" w:rsidRPr="00F520F7" w:rsidRDefault="00F520F7" w:rsidP="00F520F7">
      <w:pPr>
        <w:spacing w:line="480" w:lineRule="auto"/>
        <w:jc w:val="center"/>
        <w:rPr>
          <w:rFonts w:ascii="Times New Roman" w:hAnsi="Times New Roman" w:cs="Times New Roman"/>
          <w:b/>
          <w:i/>
          <w:sz w:val="24"/>
          <w:szCs w:val="24"/>
        </w:rPr>
      </w:pPr>
      <w:proofErr w:type="gramStart"/>
      <w:r w:rsidRPr="00F520F7">
        <w:rPr>
          <w:rFonts w:ascii="Times New Roman" w:hAnsi="Times New Roman" w:cs="Times New Roman"/>
          <w:b/>
          <w:i/>
          <w:sz w:val="24"/>
          <w:szCs w:val="24"/>
        </w:rPr>
        <w:t>Place Figure 1 here.</w:t>
      </w:r>
      <w:proofErr w:type="gramEnd"/>
    </w:p>
    <w:p w:rsidR="00F520F7" w:rsidRDefault="00F520F7" w:rsidP="00291A1E">
      <w:pPr>
        <w:spacing w:line="480" w:lineRule="auto"/>
        <w:rPr>
          <w:rFonts w:ascii="Times New Roman" w:hAnsi="Times New Roman" w:cs="Times New Roman"/>
          <w:b/>
          <w:sz w:val="24"/>
          <w:szCs w:val="24"/>
        </w:rPr>
      </w:pPr>
    </w:p>
    <w:p w:rsidR="004B26C7" w:rsidRPr="004B26C7" w:rsidRDefault="004B26C7" w:rsidP="00C7571C">
      <w:pPr>
        <w:spacing w:line="480" w:lineRule="auto"/>
        <w:jc w:val="center"/>
        <w:rPr>
          <w:rFonts w:ascii="Times New Roman" w:hAnsi="Times New Roman" w:cs="Times New Roman"/>
          <w:b/>
          <w:sz w:val="24"/>
          <w:szCs w:val="24"/>
        </w:rPr>
      </w:pPr>
      <w:r w:rsidRPr="004B26C7">
        <w:rPr>
          <w:rFonts w:ascii="Times New Roman" w:hAnsi="Times New Roman" w:cs="Times New Roman"/>
          <w:b/>
          <w:sz w:val="24"/>
          <w:szCs w:val="24"/>
        </w:rPr>
        <w:t>Submission</w:t>
      </w:r>
    </w:p>
    <w:p w:rsidR="009E3B21" w:rsidRDefault="009610F3" w:rsidP="00C7571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the principle of first priority and essential aspect of spiritual leadership, submission to God is crucial for one to prepare for a role as a spiritual leader. </w:t>
      </w:r>
      <w:r w:rsidR="00491052">
        <w:rPr>
          <w:rFonts w:ascii="Times New Roman" w:hAnsi="Times New Roman" w:cs="Times New Roman"/>
          <w:sz w:val="24"/>
          <w:szCs w:val="24"/>
        </w:rPr>
        <w:t>L</w:t>
      </w:r>
      <w:r w:rsidR="00701368">
        <w:rPr>
          <w:rFonts w:ascii="Times New Roman" w:hAnsi="Times New Roman" w:cs="Times New Roman"/>
          <w:sz w:val="24"/>
          <w:szCs w:val="24"/>
        </w:rPr>
        <w:t>eaders can only truly act</w:t>
      </w:r>
      <w:r>
        <w:rPr>
          <w:rFonts w:ascii="Times New Roman" w:hAnsi="Times New Roman" w:cs="Times New Roman"/>
          <w:sz w:val="24"/>
          <w:szCs w:val="24"/>
        </w:rPr>
        <w:t xml:space="preserve"> as spiritual leaders when they come to the understanding that they are simply instruments o</w:t>
      </w:r>
      <w:r w:rsidR="00491052">
        <w:rPr>
          <w:rFonts w:ascii="Times New Roman" w:hAnsi="Times New Roman" w:cs="Times New Roman"/>
          <w:sz w:val="24"/>
          <w:szCs w:val="24"/>
        </w:rPr>
        <w:t>f God for service to Him</w:t>
      </w:r>
      <w:r>
        <w:rPr>
          <w:rFonts w:ascii="Times New Roman" w:hAnsi="Times New Roman" w:cs="Times New Roman"/>
          <w:sz w:val="24"/>
          <w:szCs w:val="24"/>
        </w:rPr>
        <w:t xml:space="preserve">. When contemplating </w:t>
      </w:r>
      <w:r w:rsidR="00584DD2">
        <w:rPr>
          <w:rFonts w:ascii="Times New Roman" w:hAnsi="Times New Roman" w:cs="Times New Roman"/>
          <w:sz w:val="24"/>
          <w:szCs w:val="24"/>
        </w:rPr>
        <w:t>an</w:t>
      </w:r>
      <w:r w:rsidR="001E6740">
        <w:rPr>
          <w:rFonts w:ascii="Times New Roman" w:hAnsi="Times New Roman" w:cs="Times New Roman"/>
          <w:sz w:val="24"/>
          <w:szCs w:val="24"/>
        </w:rPr>
        <w:t xml:space="preserve"> instrument or implement of service, </w:t>
      </w:r>
      <w:r w:rsidR="00584DD2">
        <w:rPr>
          <w:rFonts w:ascii="Times New Roman" w:hAnsi="Times New Roman" w:cs="Times New Roman"/>
          <w:sz w:val="24"/>
          <w:szCs w:val="24"/>
        </w:rPr>
        <w:t>the attributes</w:t>
      </w:r>
      <w:r w:rsidR="00C52BB9">
        <w:rPr>
          <w:rFonts w:ascii="Times New Roman" w:hAnsi="Times New Roman" w:cs="Times New Roman"/>
          <w:sz w:val="24"/>
          <w:szCs w:val="24"/>
        </w:rPr>
        <w:t xml:space="preserve"> of sturdy durability and </w:t>
      </w:r>
      <w:r w:rsidR="00584DD2">
        <w:rPr>
          <w:rFonts w:ascii="Times New Roman" w:hAnsi="Times New Roman" w:cs="Times New Roman"/>
          <w:sz w:val="24"/>
          <w:szCs w:val="24"/>
        </w:rPr>
        <w:t xml:space="preserve">an </w:t>
      </w:r>
      <w:r w:rsidR="00111053">
        <w:rPr>
          <w:rFonts w:ascii="Times New Roman" w:hAnsi="Times New Roman" w:cs="Times New Roman"/>
          <w:sz w:val="24"/>
          <w:szCs w:val="24"/>
        </w:rPr>
        <w:t>ergonomic fit</w:t>
      </w:r>
      <w:r w:rsidR="00584DD2">
        <w:rPr>
          <w:rFonts w:ascii="Times New Roman" w:hAnsi="Times New Roman" w:cs="Times New Roman"/>
          <w:sz w:val="24"/>
          <w:szCs w:val="24"/>
        </w:rPr>
        <w:t xml:space="preserve"> in </w:t>
      </w:r>
      <w:r w:rsidR="00111053">
        <w:rPr>
          <w:rFonts w:ascii="Times New Roman" w:hAnsi="Times New Roman" w:cs="Times New Roman"/>
          <w:sz w:val="24"/>
          <w:szCs w:val="24"/>
        </w:rPr>
        <w:t xml:space="preserve">the hand of </w:t>
      </w:r>
      <w:r w:rsidR="00C52BB9">
        <w:rPr>
          <w:rFonts w:ascii="Times New Roman" w:hAnsi="Times New Roman" w:cs="Times New Roman"/>
          <w:sz w:val="24"/>
          <w:szCs w:val="24"/>
        </w:rPr>
        <w:t xml:space="preserve">the </w:t>
      </w:r>
      <w:proofErr w:type="gramStart"/>
      <w:r w:rsidR="00C52BB9">
        <w:rPr>
          <w:rFonts w:ascii="Times New Roman" w:hAnsi="Times New Roman" w:cs="Times New Roman"/>
          <w:sz w:val="24"/>
          <w:szCs w:val="24"/>
        </w:rPr>
        <w:t>craftsman</w:t>
      </w:r>
      <w:proofErr w:type="gramEnd"/>
      <w:r w:rsidR="00584DD2">
        <w:rPr>
          <w:rFonts w:ascii="Times New Roman" w:hAnsi="Times New Roman" w:cs="Times New Roman"/>
          <w:sz w:val="24"/>
          <w:szCs w:val="24"/>
        </w:rPr>
        <w:t xml:space="preserve"> stand out. The only conclusion that makes sense is </w:t>
      </w:r>
      <w:r w:rsidR="001E6740">
        <w:rPr>
          <w:rFonts w:ascii="Times New Roman" w:hAnsi="Times New Roman" w:cs="Times New Roman"/>
          <w:sz w:val="24"/>
          <w:szCs w:val="24"/>
        </w:rPr>
        <w:t xml:space="preserve">that the will of the leader </w:t>
      </w:r>
      <w:proofErr w:type="gramStart"/>
      <w:r w:rsidR="001E6740">
        <w:rPr>
          <w:rFonts w:ascii="Times New Roman" w:hAnsi="Times New Roman" w:cs="Times New Roman"/>
          <w:sz w:val="24"/>
          <w:szCs w:val="24"/>
        </w:rPr>
        <w:t>must be placed</w:t>
      </w:r>
      <w:proofErr w:type="gramEnd"/>
      <w:r w:rsidR="001E6740">
        <w:rPr>
          <w:rFonts w:ascii="Times New Roman" w:hAnsi="Times New Roman" w:cs="Times New Roman"/>
          <w:sz w:val="24"/>
          <w:szCs w:val="24"/>
        </w:rPr>
        <w:t xml:space="preserve"> in submission to </w:t>
      </w:r>
      <w:r w:rsidR="00DC379A">
        <w:rPr>
          <w:rFonts w:ascii="Times New Roman" w:hAnsi="Times New Roman" w:cs="Times New Roman"/>
          <w:sz w:val="24"/>
          <w:szCs w:val="24"/>
        </w:rPr>
        <w:t xml:space="preserve">the One who will lead the leader. That fact is a reflection of the words of Proverbs 3:5 – 6, which say, </w:t>
      </w:r>
      <w:r w:rsidR="009E3B21">
        <w:rPr>
          <w:rFonts w:ascii="Times New Roman" w:hAnsi="Times New Roman" w:cs="Times New Roman"/>
          <w:sz w:val="24"/>
          <w:szCs w:val="24"/>
        </w:rPr>
        <w:t xml:space="preserve">“Trust in the </w:t>
      </w:r>
      <w:r w:rsidR="009E3B21" w:rsidRPr="009E3B21">
        <w:rPr>
          <w:rFonts w:ascii="Times New Roman" w:hAnsi="Times New Roman" w:cs="Times New Roman"/>
          <w:smallCaps/>
          <w:sz w:val="24"/>
          <w:szCs w:val="24"/>
        </w:rPr>
        <w:t>Lord</w:t>
      </w:r>
      <w:r w:rsidR="009E3B21">
        <w:rPr>
          <w:rFonts w:ascii="Times New Roman" w:hAnsi="Times New Roman" w:cs="Times New Roman"/>
          <w:sz w:val="24"/>
          <w:szCs w:val="24"/>
        </w:rPr>
        <w:t xml:space="preserve"> with all your heart, and lean not on your own understanding; in all your ways acknowledge Him, and He</w:t>
      </w:r>
      <w:r w:rsidR="00D312F3">
        <w:rPr>
          <w:rFonts w:ascii="Times New Roman" w:hAnsi="Times New Roman" w:cs="Times New Roman"/>
          <w:sz w:val="24"/>
          <w:szCs w:val="24"/>
        </w:rPr>
        <w:t xml:space="preserve"> shall direct your </w:t>
      </w:r>
      <w:r w:rsidR="00DC379A">
        <w:rPr>
          <w:rFonts w:ascii="Times New Roman" w:hAnsi="Times New Roman" w:cs="Times New Roman"/>
          <w:sz w:val="24"/>
          <w:szCs w:val="24"/>
        </w:rPr>
        <w:t>paths.”</w:t>
      </w:r>
    </w:p>
    <w:p w:rsidR="00354006" w:rsidRDefault="00057190" w:rsidP="00C7571C">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central quality of submission is the shaping of the spiritual leader to be able to </w:t>
      </w:r>
      <w:proofErr w:type="gramStart"/>
      <w:r>
        <w:rPr>
          <w:rFonts w:ascii="Times New Roman" w:hAnsi="Times New Roman" w:cs="Times New Roman"/>
          <w:sz w:val="24"/>
          <w:szCs w:val="24"/>
        </w:rPr>
        <w:t>lead</w:t>
      </w:r>
      <w:proofErr w:type="gramEnd"/>
      <w:r>
        <w:rPr>
          <w:rFonts w:ascii="Times New Roman" w:hAnsi="Times New Roman" w:cs="Times New Roman"/>
          <w:sz w:val="24"/>
          <w:szCs w:val="24"/>
        </w:rPr>
        <w:t xml:space="preserve"> as God would have him or her to lead. </w:t>
      </w:r>
      <w:proofErr w:type="gramStart"/>
      <w:r w:rsidR="00117BD0">
        <w:rPr>
          <w:rFonts w:ascii="Times New Roman" w:hAnsi="Times New Roman" w:cs="Times New Roman"/>
          <w:sz w:val="24"/>
          <w:szCs w:val="24"/>
        </w:rPr>
        <w:t xml:space="preserve">There are a number of </w:t>
      </w:r>
      <w:r w:rsidR="001A1C7F">
        <w:rPr>
          <w:rFonts w:ascii="Times New Roman" w:hAnsi="Times New Roman" w:cs="Times New Roman"/>
          <w:sz w:val="24"/>
          <w:szCs w:val="24"/>
        </w:rPr>
        <w:t>occurrences, circumstances, and seminal experiences that</w:t>
      </w:r>
      <w:proofErr w:type="gramEnd"/>
      <w:r w:rsidR="001A1C7F">
        <w:rPr>
          <w:rFonts w:ascii="Times New Roman" w:hAnsi="Times New Roman" w:cs="Times New Roman"/>
          <w:sz w:val="24"/>
          <w:szCs w:val="24"/>
        </w:rPr>
        <w:t xml:space="preserve"> can shape one to be God’s spiritua</w:t>
      </w:r>
      <w:r w:rsidR="00491052">
        <w:rPr>
          <w:rFonts w:ascii="Times New Roman" w:hAnsi="Times New Roman" w:cs="Times New Roman"/>
          <w:sz w:val="24"/>
          <w:szCs w:val="24"/>
        </w:rPr>
        <w:t xml:space="preserve">l leader. However, in </w:t>
      </w:r>
      <w:proofErr w:type="spellStart"/>
      <w:r w:rsidR="00491052">
        <w:rPr>
          <w:rFonts w:ascii="Times New Roman" w:hAnsi="Times New Roman" w:cs="Times New Roman"/>
          <w:sz w:val="24"/>
          <w:szCs w:val="24"/>
        </w:rPr>
        <w:t>Blackaby</w:t>
      </w:r>
      <w:proofErr w:type="spellEnd"/>
      <w:r w:rsidR="00491052">
        <w:rPr>
          <w:rFonts w:ascii="Times New Roman" w:hAnsi="Times New Roman" w:cs="Times New Roman"/>
          <w:sz w:val="24"/>
          <w:szCs w:val="24"/>
        </w:rPr>
        <w:t xml:space="preserve"> and</w:t>
      </w:r>
      <w:r w:rsidR="001A1C7F">
        <w:rPr>
          <w:rFonts w:ascii="Times New Roman" w:hAnsi="Times New Roman" w:cs="Times New Roman"/>
          <w:sz w:val="24"/>
          <w:szCs w:val="24"/>
        </w:rPr>
        <w:t xml:space="preserve"> </w:t>
      </w:r>
      <w:proofErr w:type="spellStart"/>
      <w:r w:rsidR="001A1C7F">
        <w:rPr>
          <w:rFonts w:ascii="Times New Roman" w:hAnsi="Times New Roman" w:cs="Times New Roman"/>
          <w:sz w:val="24"/>
          <w:szCs w:val="24"/>
        </w:rPr>
        <w:t>Blackaby</w:t>
      </w:r>
      <w:proofErr w:type="spellEnd"/>
      <w:r w:rsidR="001A1C7F">
        <w:rPr>
          <w:rFonts w:ascii="Times New Roman" w:hAnsi="Times New Roman" w:cs="Times New Roman"/>
          <w:sz w:val="24"/>
          <w:szCs w:val="24"/>
        </w:rPr>
        <w:t xml:space="preserve"> (2011), the authors rightly assert the following: </w:t>
      </w:r>
    </w:p>
    <w:p w:rsidR="00354006" w:rsidRDefault="00D312F3" w:rsidP="0035400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Although childhood experiences, physical strength, failures, successes, and even birth order can </w:t>
      </w:r>
      <w:proofErr w:type="gramStart"/>
      <w:r>
        <w:rPr>
          <w:rFonts w:ascii="Times New Roman" w:hAnsi="Times New Roman" w:cs="Times New Roman"/>
          <w:sz w:val="24"/>
          <w:szCs w:val="24"/>
        </w:rPr>
        <w:t>impact</w:t>
      </w:r>
      <w:proofErr w:type="gramEnd"/>
      <w:r>
        <w:rPr>
          <w:rFonts w:ascii="Times New Roman" w:hAnsi="Times New Roman" w:cs="Times New Roman"/>
          <w:sz w:val="24"/>
          <w:szCs w:val="24"/>
        </w:rPr>
        <w:t xml:space="preserve"> general leadership abilities, there is an added dimension to the personal growth of a spiritual leader not found in secular leadership development. That is the</w:t>
      </w:r>
      <w:r w:rsidR="00354006">
        <w:rPr>
          <w:rFonts w:ascii="Times New Roman" w:hAnsi="Times New Roman" w:cs="Times New Roman"/>
          <w:sz w:val="24"/>
          <w:szCs w:val="24"/>
        </w:rPr>
        <w:t xml:space="preserve"> active work of the Holy Spirit.</w:t>
      </w:r>
      <w:r>
        <w:rPr>
          <w:rFonts w:ascii="Times New Roman" w:hAnsi="Times New Roman" w:cs="Times New Roman"/>
          <w:sz w:val="24"/>
          <w:szCs w:val="24"/>
        </w:rPr>
        <w:t xml:space="preserve"> (p. </w:t>
      </w:r>
      <w:r w:rsidR="00354006">
        <w:rPr>
          <w:rFonts w:ascii="Times New Roman" w:hAnsi="Times New Roman" w:cs="Times New Roman"/>
          <w:sz w:val="24"/>
          <w:szCs w:val="24"/>
        </w:rPr>
        <w:t>67)</w:t>
      </w:r>
      <w:r w:rsidR="001A1C7F">
        <w:rPr>
          <w:rFonts w:ascii="Times New Roman" w:hAnsi="Times New Roman" w:cs="Times New Roman"/>
          <w:sz w:val="24"/>
          <w:szCs w:val="24"/>
        </w:rPr>
        <w:t xml:space="preserve"> </w:t>
      </w:r>
    </w:p>
    <w:p w:rsidR="00D312F3" w:rsidRDefault="00491052" w:rsidP="00C7571C">
      <w:pPr>
        <w:spacing w:after="0" w:line="480" w:lineRule="auto"/>
        <w:rPr>
          <w:rFonts w:ascii="Times New Roman" w:hAnsi="Times New Roman" w:cs="Times New Roman"/>
          <w:sz w:val="24"/>
          <w:szCs w:val="24"/>
        </w:rPr>
      </w:pPr>
      <w:r>
        <w:rPr>
          <w:rFonts w:ascii="Times New Roman" w:hAnsi="Times New Roman" w:cs="Times New Roman"/>
          <w:sz w:val="24"/>
          <w:szCs w:val="24"/>
        </w:rPr>
        <w:t>I</w:t>
      </w:r>
      <w:r w:rsidR="001A1C7F">
        <w:rPr>
          <w:rFonts w:ascii="Times New Roman" w:hAnsi="Times New Roman" w:cs="Times New Roman"/>
          <w:sz w:val="24"/>
          <w:szCs w:val="24"/>
        </w:rPr>
        <w:t xml:space="preserve"> would add, to be more </w:t>
      </w:r>
      <w:r w:rsidR="00A82154">
        <w:rPr>
          <w:rFonts w:ascii="Times New Roman" w:hAnsi="Times New Roman" w:cs="Times New Roman"/>
          <w:sz w:val="24"/>
          <w:szCs w:val="24"/>
        </w:rPr>
        <w:t>thorough in describing these building blocks of character, the Holy Spirit uses the childhood experiences, physical strength, failures, successes, and even birth order to mold someone to be a spiritual leader</w:t>
      </w:r>
      <w:r w:rsidR="00141E7B">
        <w:rPr>
          <w:rFonts w:ascii="Times New Roman" w:hAnsi="Times New Roman" w:cs="Times New Roman"/>
          <w:sz w:val="24"/>
          <w:szCs w:val="24"/>
        </w:rPr>
        <w:t xml:space="preserve">. He can also work outside of those pieces of the leader’s life to fashion him or her for leadership through the supernatural connection of the human spirit with the Spirit of God. </w:t>
      </w:r>
    </w:p>
    <w:p w:rsidR="00110A6C" w:rsidRDefault="00110A6C" w:rsidP="00C7571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For submission to work its complete </w:t>
      </w:r>
      <w:r w:rsidR="00F155AF">
        <w:rPr>
          <w:rFonts w:ascii="Times New Roman" w:hAnsi="Times New Roman" w:cs="Times New Roman"/>
          <w:sz w:val="24"/>
          <w:szCs w:val="24"/>
        </w:rPr>
        <w:t xml:space="preserve">handiwork </w:t>
      </w:r>
      <w:r>
        <w:rPr>
          <w:rFonts w:ascii="Times New Roman" w:hAnsi="Times New Roman" w:cs="Times New Roman"/>
          <w:sz w:val="24"/>
          <w:szCs w:val="24"/>
        </w:rPr>
        <w:t>on the spiritual leader</w:t>
      </w:r>
      <w:r w:rsidR="00F155AF">
        <w:rPr>
          <w:rFonts w:ascii="Times New Roman" w:hAnsi="Times New Roman" w:cs="Times New Roman"/>
          <w:sz w:val="24"/>
          <w:szCs w:val="24"/>
        </w:rPr>
        <w:t>, spiritual leaders must be totally committed to the transformation process. That reality is the thought behind the Apostle Paul’s words in Romans 12:1 – 2, wherein he writes, “I beseech you therefore, brethren, by the mercies of God, that you present your bodies a living sacrifice, holy, acceptable to God, which is your reasonable service. And do not be conformed to this world, but be transformed by the renewing of your mind, that you may prove what is that good and acceptable and perfect</w:t>
      </w:r>
      <w:r w:rsidR="00C96C25">
        <w:rPr>
          <w:rFonts w:ascii="Times New Roman" w:hAnsi="Times New Roman" w:cs="Times New Roman"/>
          <w:sz w:val="24"/>
          <w:szCs w:val="24"/>
        </w:rPr>
        <w:t xml:space="preserve"> will of God.” Reworded in </w:t>
      </w:r>
      <w:r w:rsidR="00F155AF">
        <w:rPr>
          <w:rFonts w:ascii="Times New Roman" w:hAnsi="Times New Roman" w:cs="Times New Roman"/>
          <w:sz w:val="24"/>
          <w:szCs w:val="24"/>
        </w:rPr>
        <w:t xml:space="preserve">modern language, </w:t>
      </w:r>
      <w:proofErr w:type="gramStart"/>
      <w:r w:rsidR="00491052">
        <w:rPr>
          <w:rFonts w:ascii="Times New Roman" w:hAnsi="Times New Roman" w:cs="Times New Roman"/>
          <w:sz w:val="24"/>
          <w:szCs w:val="24"/>
        </w:rPr>
        <w:t>I</w:t>
      </w:r>
      <w:proofErr w:type="gramEnd"/>
      <w:r w:rsidR="00491052">
        <w:rPr>
          <w:rFonts w:ascii="Times New Roman" w:hAnsi="Times New Roman" w:cs="Times New Roman"/>
          <w:sz w:val="24"/>
          <w:szCs w:val="24"/>
        </w:rPr>
        <w:t xml:space="preserve"> have </w:t>
      </w:r>
      <w:r w:rsidR="00157182">
        <w:rPr>
          <w:rFonts w:ascii="Times New Roman" w:hAnsi="Times New Roman" w:cs="Times New Roman"/>
          <w:sz w:val="24"/>
          <w:szCs w:val="24"/>
        </w:rPr>
        <w:t xml:space="preserve">composed a personal translation of </w:t>
      </w:r>
      <w:r w:rsidR="00F155AF">
        <w:rPr>
          <w:rFonts w:ascii="Times New Roman" w:hAnsi="Times New Roman" w:cs="Times New Roman"/>
          <w:sz w:val="24"/>
          <w:szCs w:val="24"/>
        </w:rPr>
        <w:t xml:space="preserve">these two verses </w:t>
      </w:r>
      <w:r w:rsidR="00157182">
        <w:rPr>
          <w:rFonts w:ascii="Times New Roman" w:hAnsi="Times New Roman" w:cs="Times New Roman"/>
          <w:sz w:val="24"/>
          <w:szCs w:val="24"/>
        </w:rPr>
        <w:t>that</w:t>
      </w:r>
      <w:r w:rsidR="00F155AF">
        <w:rPr>
          <w:rFonts w:ascii="Times New Roman" w:hAnsi="Times New Roman" w:cs="Times New Roman"/>
          <w:sz w:val="24"/>
          <w:szCs w:val="24"/>
        </w:rPr>
        <w:t xml:space="preserve"> say</w:t>
      </w:r>
      <w:r w:rsidR="00157182">
        <w:rPr>
          <w:rFonts w:ascii="Times New Roman" w:hAnsi="Times New Roman" w:cs="Times New Roman"/>
          <w:sz w:val="24"/>
          <w:szCs w:val="24"/>
        </w:rPr>
        <w:t>s,</w:t>
      </w:r>
      <w:r w:rsidR="006A66CC">
        <w:rPr>
          <w:rFonts w:ascii="Times New Roman" w:hAnsi="Times New Roman" w:cs="Times New Roman"/>
          <w:sz w:val="24"/>
          <w:szCs w:val="24"/>
        </w:rPr>
        <w:t xml:space="preserve"> </w:t>
      </w:r>
      <w:r w:rsidR="008145CD">
        <w:rPr>
          <w:rFonts w:ascii="Times New Roman" w:hAnsi="Times New Roman" w:cs="Times New Roman"/>
          <w:sz w:val="24"/>
          <w:szCs w:val="24"/>
        </w:rPr>
        <w:t>“</w:t>
      </w:r>
      <w:r w:rsidR="00157182">
        <w:rPr>
          <w:rFonts w:ascii="Times New Roman" w:hAnsi="Times New Roman" w:cs="Times New Roman"/>
          <w:sz w:val="24"/>
          <w:szCs w:val="24"/>
        </w:rPr>
        <w:t>G</w:t>
      </w:r>
      <w:r w:rsidR="006A66CC">
        <w:rPr>
          <w:rFonts w:ascii="Times New Roman" w:hAnsi="Times New Roman" w:cs="Times New Roman"/>
          <w:sz w:val="24"/>
          <w:szCs w:val="24"/>
        </w:rPr>
        <w:t>ive your</w:t>
      </w:r>
      <w:r w:rsidR="008145CD">
        <w:rPr>
          <w:rFonts w:ascii="Times New Roman" w:hAnsi="Times New Roman" w:cs="Times New Roman"/>
          <w:sz w:val="24"/>
          <w:szCs w:val="24"/>
        </w:rPr>
        <w:t>selves</w:t>
      </w:r>
      <w:r w:rsidR="00F155AF">
        <w:rPr>
          <w:rFonts w:ascii="Times New Roman" w:hAnsi="Times New Roman" w:cs="Times New Roman"/>
          <w:sz w:val="24"/>
          <w:szCs w:val="24"/>
        </w:rPr>
        <w:t xml:space="preserve"> totally to God and allow Him to shape you to do His will.</w:t>
      </w:r>
      <w:r w:rsidR="00491052">
        <w:rPr>
          <w:rFonts w:ascii="Times New Roman" w:hAnsi="Times New Roman" w:cs="Times New Roman"/>
          <w:sz w:val="24"/>
          <w:szCs w:val="24"/>
        </w:rPr>
        <w:t>”</w:t>
      </w:r>
      <w:r w:rsidR="00F155AF">
        <w:rPr>
          <w:rFonts w:ascii="Times New Roman" w:hAnsi="Times New Roman" w:cs="Times New Roman"/>
          <w:sz w:val="24"/>
          <w:szCs w:val="24"/>
        </w:rPr>
        <w:t xml:space="preserve"> </w:t>
      </w:r>
    </w:p>
    <w:p w:rsidR="00D312F3" w:rsidRDefault="00552874" w:rsidP="00C7571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E4CA2">
        <w:rPr>
          <w:rFonts w:ascii="Times New Roman" w:hAnsi="Times New Roman" w:cs="Times New Roman"/>
          <w:sz w:val="24"/>
          <w:szCs w:val="24"/>
        </w:rPr>
        <w:t xml:space="preserve">When contemplating the requirement of surrender in order to </w:t>
      </w:r>
      <w:proofErr w:type="gramStart"/>
      <w:r w:rsidR="00EE4CA2">
        <w:rPr>
          <w:rFonts w:ascii="Times New Roman" w:hAnsi="Times New Roman" w:cs="Times New Roman"/>
          <w:sz w:val="24"/>
          <w:szCs w:val="24"/>
        </w:rPr>
        <w:t>be effectively used</w:t>
      </w:r>
      <w:proofErr w:type="gramEnd"/>
      <w:r w:rsidR="00EE4CA2">
        <w:rPr>
          <w:rFonts w:ascii="Times New Roman" w:hAnsi="Times New Roman" w:cs="Times New Roman"/>
          <w:sz w:val="24"/>
          <w:szCs w:val="24"/>
        </w:rPr>
        <w:t xml:space="preserve"> by God, it becomes evident that a dependent relationship between the stated principles or character traits </w:t>
      </w:r>
      <w:r w:rsidR="00EE4CA2">
        <w:rPr>
          <w:rFonts w:ascii="Times New Roman" w:hAnsi="Times New Roman" w:cs="Times New Roman"/>
          <w:sz w:val="24"/>
          <w:szCs w:val="24"/>
        </w:rPr>
        <w:lastRenderedPageBreak/>
        <w:t>emerges. Submission to the will of God in one’s life leads to two branches in this relationship. The first branch is the development of wisdom and understanding</w:t>
      </w:r>
      <w:r w:rsidR="00011325">
        <w:rPr>
          <w:rFonts w:ascii="Times New Roman" w:hAnsi="Times New Roman" w:cs="Times New Roman"/>
          <w:sz w:val="24"/>
          <w:szCs w:val="24"/>
        </w:rPr>
        <w:t xml:space="preserve"> (refer to Figure 1)</w:t>
      </w:r>
      <w:r w:rsidR="00EE4CA2">
        <w:rPr>
          <w:rFonts w:ascii="Times New Roman" w:hAnsi="Times New Roman" w:cs="Times New Roman"/>
          <w:sz w:val="24"/>
          <w:szCs w:val="24"/>
        </w:rPr>
        <w:t>. The words of Ephesians 5:15 – 18 make that apparent. It reads, “</w:t>
      </w:r>
      <w:r w:rsidR="00D312F3">
        <w:rPr>
          <w:rFonts w:ascii="Times New Roman" w:hAnsi="Times New Roman" w:cs="Times New Roman"/>
          <w:sz w:val="24"/>
          <w:szCs w:val="24"/>
        </w:rPr>
        <w:t xml:space="preserve">See then that you walk circumspectly, not as fools but as wise, redeeming the time, because the days are evil. </w:t>
      </w:r>
      <w:proofErr w:type="gramStart"/>
      <w:r w:rsidR="00D312F3">
        <w:rPr>
          <w:rFonts w:ascii="Times New Roman" w:hAnsi="Times New Roman" w:cs="Times New Roman"/>
          <w:sz w:val="24"/>
          <w:szCs w:val="24"/>
        </w:rPr>
        <w:t>Therefore</w:t>
      </w:r>
      <w:proofErr w:type="gramEnd"/>
      <w:r w:rsidR="00D312F3">
        <w:rPr>
          <w:rFonts w:ascii="Times New Roman" w:hAnsi="Times New Roman" w:cs="Times New Roman"/>
          <w:sz w:val="24"/>
          <w:szCs w:val="24"/>
        </w:rPr>
        <w:t xml:space="preserve"> do not be unwise, but understand what the will of the Lord is</w:t>
      </w:r>
      <w:r w:rsidR="00A13260">
        <w:rPr>
          <w:rFonts w:ascii="Times New Roman" w:hAnsi="Times New Roman" w:cs="Times New Roman"/>
          <w:sz w:val="24"/>
          <w:szCs w:val="24"/>
        </w:rPr>
        <w:t>. And do not be drunk with wine, in which is dissipation; but be filled with the Spi</w:t>
      </w:r>
      <w:r w:rsidR="00EE4CA2">
        <w:rPr>
          <w:rFonts w:ascii="Times New Roman" w:hAnsi="Times New Roman" w:cs="Times New Roman"/>
          <w:sz w:val="24"/>
          <w:szCs w:val="24"/>
        </w:rPr>
        <w:t>rit</w:t>
      </w:r>
      <w:r w:rsidR="00A13260">
        <w:rPr>
          <w:rFonts w:ascii="Times New Roman" w:hAnsi="Times New Roman" w:cs="Times New Roman"/>
          <w:sz w:val="24"/>
          <w:szCs w:val="24"/>
        </w:rPr>
        <w:t>.</w:t>
      </w:r>
      <w:r w:rsidR="00EE4CA2">
        <w:rPr>
          <w:rFonts w:ascii="Times New Roman" w:hAnsi="Times New Roman" w:cs="Times New Roman"/>
          <w:sz w:val="24"/>
          <w:szCs w:val="24"/>
        </w:rPr>
        <w:t>”</w:t>
      </w:r>
      <w:r w:rsidR="00011325">
        <w:rPr>
          <w:rFonts w:ascii="Times New Roman" w:hAnsi="Times New Roman" w:cs="Times New Roman"/>
          <w:sz w:val="24"/>
          <w:szCs w:val="24"/>
        </w:rPr>
        <w:t xml:space="preserve"> </w:t>
      </w:r>
      <w:proofErr w:type="gramStart"/>
      <w:r w:rsidR="00011325">
        <w:rPr>
          <w:rFonts w:ascii="Times New Roman" w:hAnsi="Times New Roman" w:cs="Times New Roman"/>
          <w:sz w:val="24"/>
          <w:szCs w:val="24"/>
        </w:rPr>
        <w:t>Being filled</w:t>
      </w:r>
      <w:proofErr w:type="gramEnd"/>
      <w:r w:rsidR="00011325">
        <w:rPr>
          <w:rFonts w:ascii="Times New Roman" w:hAnsi="Times New Roman" w:cs="Times New Roman"/>
          <w:sz w:val="24"/>
          <w:szCs w:val="24"/>
        </w:rPr>
        <w:t xml:space="preserve"> with the Spirit of God enables the spiritual leader to gain insight and wisdom that only comes from the mind of the Author and Creator of Wisdom. </w:t>
      </w:r>
    </w:p>
    <w:p w:rsidR="00011325" w:rsidRDefault="00011325" w:rsidP="00C7571C">
      <w:pPr>
        <w:spacing w:after="0" w:line="480" w:lineRule="auto"/>
        <w:jc w:val="center"/>
        <w:rPr>
          <w:rFonts w:ascii="Times New Roman" w:hAnsi="Times New Roman" w:cs="Times New Roman"/>
          <w:b/>
          <w:sz w:val="24"/>
          <w:szCs w:val="24"/>
        </w:rPr>
      </w:pPr>
      <w:r w:rsidRPr="00011325">
        <w:rPr>
          <w:rFonts w:ascii="Times New Roman" w:hAnsi="Times New Roman" w:cs="Times New Roman"/>
          <w:b/>
          <w:sz w:val="24"/>
          <w:szCs w:val="24"/>
        </w:rPr>
        <w:t>Wisdom and Understanding</w:t>
      </w:r>
    </w:p>
    <w:p w:rsidR="00E90ACD" w:rsidRDefault="00E90ACD" w:rsidP="00C7571C">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much the same way that the Holy Spirit can use one’s experiences, successes, and failures to teach the spiritual leader to be submissive, He can also use one’s education and formal and informal learning</w:t>
      </w:r>
      <w:r w:rsidRPr="00E90ACD">
        <w:rPr>
          <w:rFonts w:ascii="Times New Roman" w:hAnsi="Times New Roman" w:cs="Times New Roman"/>
          <w:sz w:val="24"/>
          <w:szCs w:val="24"/>
        </w:rPr>
        <w:t xml:space="preserve"> </w:t>
      </w:r>
      <w:r>
        <w:rPr>
          <w:rFonts w:ascii="Times New Roman" w:hAnsi="Times New Roman" w:cs="Times New Roman"/>
          <w:sz w:val="24"/>
          <w:szCs w:val="24"/>
        </w:rPr>
        <w:t xml:space="preserve">encounters, including professional development, to develop one’s wisdom and understanding. However, doing things and making decisions God’s way is even more important. </w:t>
      </w:r>
      <w:r w:rsidR="00FA6AA3">
        <w:rPr>
          <w:rFonts w:ascii="Times New Roman" w:hAnsi="Times New Roman" w:cs="Times New Roman"/>
          <w:sz w:val="24"/>
          <w:szCs w:val="24"/>
        </w:rPr>
        <w:t xml:space="preserve">This fact underscores the principal position that submission holds in the life of the spiritual leader; in order to </w:t>
      </w:r>
      <w:r w:rsidR="00D072B2">
        <w:rPr>
          <w:rFonts w:ascii="Times New Roman" w:hAnsi="Times New Roman" w:cs="Times New Roman"/>
          <w:sz w:val="24"/>
          <w:szCs w:val="24"/>
        </w:rPr>
        <w:t xml:space="preserve">discern, understand, and </w:t>
      </w:r>
      <w:r w:rsidR="00FA6AA3">
        <w:rPr>
          <w:rFonts w:ascii="Times New Roman" w:hAnsi="Times New Roman" w:cs="Times New Roman"/>
          <w:sz w:val="24"/>
          <w:szCs w:val="24"/>
        </w:rPr>
        <w:t>follow God’s direction, one must acquiesce to His leading.</w:t>
      </w:r>
    </w:p>
    <w:p w:rsidR="00DD4501" w:rsidRDefault="00025B4D" w:rsidP="00C7571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Additionally, Deckard (2005a) makes the point that Christian leaders </w:t>
      </w:r>
      <w:r w:rsidR="008567BA">
        <w:rPr>
          <w:rFonts w:ascii="Times New Roman" w:hAnsi="Times New Roman" w:cs="Times New Roman"/>
          <w:sz w:val="24"/>
          <w:szCs w:val="24"/>
        </w:rPr>
        <w:t xml:space="preserve">are open to the leading of the Holy Spirit, </w:t>
      </w:r>
      <w:r>
        <w:rPr>
          <w:rFonts w:ascii="Times New Roman" w:hAnsi="Times New Roman" w:cs="Times New Roman"/>
          <w:sz w:val="24"/>
          <w:szCs w:val="24"/>
        </w:rPr>
        <w:t xml:space="preserve">listen </w:t>
      </w:r>
      <w:r w:rsidR="008567BA">
        <w:rPr>
          <w:rFonts w:ascii="Times New Roman" w:hAnsi="Times New Roman" w:cs="Times New Roman"/>
          <w:sz w:val="24"/>
          <w:szCs w:val="24"/>
        </w:rPr>
        <w:t xml:space="preserve">with spiritual ears </w:t>
      </w:r>
      <w:r>
        <w:rPr>
          <w:rFonts w:ascii="Times New Roman" w:hAnsi="Times New Roman" w:cs="Times New Roman"/>
          <w:sz w:val="24"/>
          <w:szCs w:val="24"/>
        </w:rPr>
        <w:t xml:space="preserve">for </w:t>
      </w:r>
      <w:r w:rsidR="008567BA">
        <w:rPr>
          <w:rFonts w:ascii="Times New Roman" w:hAnsi="Times New Roman" w:cs="Times New Roman"/>
          <w:sz w:val="24"/>
          <w:szCs w:val="24"/>
        </w:rPr>
        <w:t>His wisdom</w:t>
      </w:r>
      <w:r>
        <w:rPr>
          <w:rFonts w:ascii="Times New Roman" w:hAnsi="Times New Roman" w:cs="Times New Roman"/>
          <w:sz w:val="24"/>
          <w:szCs w:val="24"/>
        </w:rPr>
        <w:t xml:space="preserve">. He draws that </w:t>
      </w:r>
      <w:r w:rsidR="00466F72">
        <w:rPr>
          <w:rFonts w:ascii="Times New Roman" w:hAnsi="Times New Roman" w:cs="Times New Roman"/>
          <w:sz w:val="24"/>
          <w:szCs w:val="24"/>
        </w:rPr>
        <w:t xml:space="preserve">lesson from Proverbs 1:23, which says, </w:t>
      </w:r>
      <w:r w:rsidR="005B7AC0">
        <w:rPr>
          <w:rFonts w:ascii="Times New Roman" w:hAnsi="Times New Roman" w:cs="Times New Roman"/>
          <w:sz w:val="24"/>
          <w:szCs w:val="24"/>
        </w:rPr>
        <w:t>“</w:t>
      </w:r>
      <w:r w:rsidR="00FF6DAC">
        <w:rPr>
          <w:rFonts w:ascii="Times New Roman" w:hAnsi="Times New Roman" w:cs="Times New Roman"/>
          <w:sz w:val="24"/>
          <w:szCs w:val="24"/>
        </w:rPr>
        <w:t>Turn at</w:t>
      </w:r>
      <w:r w:rsidR="005B7AC0">
        <w:rPr>
          <w:rFonts w:ascii="Times New Roman" w:hAnsi="Times New Roman" w:cs="Times New Roman"/>
          <w:sz w:val="24"/>
          <w:szCs w:val="24"/>
        </w:rPr>
        <w:t xml:space="preserve"> my rebuke; surely I will pour out my spirit on you; I will make my words known to you</w:t>
      </w:r>
      <w:r w:rsidR="00466F72">
        <w:rPr>
          <w:rFonts w:ascii="Times New Roman" w:hAnsi="Times New Roman" w:cs="Times New Roman"/>
          <w:sz w:val="24"/>
          <w:szCs w:val="24"/>
        </w:rPr>
        <w:t>.</w:t>
      </w:r>
      <w:r w:rsidR="005B7AC0">
        <w:rPr>
          <w:rFonts w:ascii="Times New Roman" w:hAnsi="Times New Roman" w:cs="Times New Roman"/>
          <w:sz w:val="24"/>
          <w:szCs w:val="24"/>
        </w:rPr>
        <w:t>”</w:t>
      </w:r>
      <w:r w:rsidR="00466F72">
        <w:rPr>
          <w:rFonts w:ascii="Times New Roman" w:hAnsi="Times New Roman" w:cs="Times New Roman"/>
          <w:sz w:val="24"/>
          <w:szCs w:val="24"/>
        </w:rPr>
        <w:t xml:space="preserve"> Those words make it clear that spiritual leaders not only listen to the Holy Spirit for wisdom, they submit themselves to the Lord and have the indwelling and filling of the Holy Spirit to give them wisdom.</w:t>
      </w:r>
      <w:r w:rsidR="007F3C8E" w:rsidRPr="007F3C8E">
        <w:rPr>
          <w:rFonts w:ascii="Times New Roman" w:hAnsi="Times New Roman" w:cs="Times New Roman"/>
          <w:sz w:val="24"/>
          <w:szCs w:val="24"/>
        </w:rPr>
        <w:t xml:space="preserve"> </w:t>
      </w:r>
      <w:r w:rsidR="007F3C8E">
        <w:rPr>
          <w:rFonts w:ascii="Times New Roman" w:hAnsi="Times New Roman" w:cs="Times New Roman"/>
          <w:sz w:val="24"/>
          <w:szCs w:val="24"/>
        </w:rPr>
        <w:t>Once more</w:t>
      </w:r>
      <w:r w:rsidR="00466F72">
        <w:rPr>
          <w:rFonts w:ascii="Times New Roman" w:hAnsi="Times New Roman" w:cs="Times New Roman"/>
          <w:sz w:val="24"/>
          <w:szCs w:val="24"/>
        </w:rPr>
        <w:t xml:space="preserve">, </w:t>
      </w:r>
      <w:r w:rsidR="007F3C8E">
        <w:rPr>
          <w:rFonts w:ascii="Times New Roman" w:hAnsi="Times New Roman" w:cs="Times New Roman"/>
          <w:sz w:val="24"/>
          <w:szCs w:val="24"/>
        </w:rPr>
        <w:t xml:space="preserve">one </w:t>
      </w:r>
      <w:r w:rsidR="00466F72">
        <w:rPr>
          <w:rFonts w:ascii="Times New Roman" w:hAnsi="Times New Roman" w:cs="Times New Roman"/>
          <w:sz w:val="24"/>
          <w:szCs w:val="24"/>
        </w:rPr>
        <w:t xml:space="preserve">can deduce that submission precedes and facilitates wisdom and understanding. </w:t>
      </w:r>
      <w:proofErr w:type="spellStart"/>
      <w:r w:rsidR="00466F72">
        <w:rPr>
          <w:rFonts w:ascii="Times New Roman" w:hAnsi="Times New Roman" w:cs="Times New Roman"/>
          <w:sz w:val="24"/>
          <w:szCs w:val="24"/>
        </w:rPr>
        <w:t>Blackaby</w:t>
      </w:r>
      <w:proofErr w:type="spellEnd"/>
      <w:r w:rsidR="00466F72">
        <w:rPr>
          <w:rFonts w:ascii="Times New Roman" w:hAnsi="Times New Roman" w:cs="Times New Roman"/>
          <w:sz w:val="24"/>
          <w:szCs w:val="24"/>
        </w:rPr>
        <w:t xml:space="preserve"> and </w:t>
      </w:r>
      <w:proofErr w:type="spellStart"/>
      <w:r w:rsidR="00466F72">
        <w:rPr>
          <w:rFonts w:ascii="Times New Roman" w:hAnsi="Times New Roman" w:cs="Times New Roman"/>
          <w:sz w:val="24"/>
          <w:szCs w:val="24"/>
        </w:rPr>
        <w:t>Blackaby</w:t>
      </w:r>
      <w:proofErr w:type="spellEnd"/>
      <w:r w:rsidR="00491052">
        <w:rPr>
          <w:rFonts w:ascii="Times New Roman" w:hAnsi="Times New Roman" w:cs="Times New Roman"/>
          <w:sz w:val="24"/>
          <w:szCs w:val="24"/>
        </w:rPr>
        <w:t xml:space="preserve"> (2011)</w:t>
      </w:r>
      <w:r w:rsidR="00466F72">
        <w:rPr>
          <w:rFonts w:ascii="Times New Roman" w:hAnsi="Times New Roman" w:cs="Times New Roman"/>
          <w:sz w:val="24"/>
          <w:szCs w:val="24"/>
        </w:rPr>
        <w:t xml:space="preserve"> reaffirm this </w:t>
      </w:r>
      <w:r w:rsidR="00466F72">
        <w:rPr>
          <w:rFonts w:ascii="Times New Roman" w:hAnsi="Times New Roman" w:cs="Times New Roman"/>
          <w:sz w:val="24"/>
          <w:szCs w:val="24"/>
        </w:rPr>
        <w:lastRenderedPageBreak/>
        <w:t xml:space="preserve">view with the following statement: </w:t>
      </w:r>
      <w:r w:rsidR="00DD4501">
        <w:rPr>
          <w:rFonts w:ascii="Times New Roman" w:hAnsi="Times New Roman" w:cs="Times New Roman"/>
          <w:sz w:val="24"/>
          <w:szCs w:val="24"/>
        </w:rPr>
        <w:t>“You cannot be a spiritual leader if you are not encountering God in profound, life chang</w:t>
      </w:r>
      <w:r w:rsidR="00466F72">
        <w:rPr>
          <w:rFonts w:ascii="Times New Roman" w:hAnsi="Times New Roman" w:cs="Times New Roman"/>
          <w:sz w:val="24"/>
          <w:szCs w:val="24"/>
        </w:rPr>
        <w:t>ing ways” (</w:t>
      </w:r>
      <w:r w:rsidR="00DD4501">
        <w:rPr>
          <w:rFonts w:ascii="Times New Roman" w:hAnsi="Times New Roman" w:cs="Times New Roman"/>
          <w:sz w:val="24"/>
          <w:szCs w:val="24"/>
        </w:rPr>
        <w:t>p. 160).</w:t>
      </w:r>
      <w:r w:rsidR="00466F72">
        <w:rPr>
          <w:rFonts w:ascii="Times New Roman" w:hAnsi="Times New Roman" w:cs="Times New Roman"/>
          <w:sz w:val="24"/>
          <w:szCs w:val="24"/>
        </w:rPr>
        <w:t xml:space="preserve"> The way the lives of spiritual leaders are changed is by yielding to God’s control for growing in their leadership roles.</w:t>
      </w:r>
    </w:p>
    <w:p w:rsidR="00F9748E" w:rsidRDefault="00F9748E" w:rsidP="00C7571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Proverbs 1:7 provides the connection between God’s role and man’s responsibility </w:t>
      </w:r>
      <w:proofErr w:type="gramStart"/>
      <w:r>
        <w:rPr>
          <w:rFonts w:ascii="Times New Roman" w:hAnsi="Times New Roman" w:cs="Times New Roman"/>
          <w:sz w:val="24"/>
          <w:szCs w:val="24"/>
        </w:rPr>
        <w:t>to effectively enable</w:t>
      </w:r>
      <w:proofErr w:type="gramEnd"/>
      <w:r>
        <w:rPr>
          <w:rFonts w:ascii="Times New Roman" w:hAnsi="Times New Roman" w:cs="Times New Roman"/>
          <w:sz w:val="24"/>
          <w:szCs w:val="24"/>
        </w:rPr>
        <w:t xml:space="preserve"> growth in wisdom and understanding with these words, “The fear of the </w:t>
      </w:r>
      <w:r w:rsidRPr="00F9748E">
        <w:rPr>
          <w:rFonts w:ascii="Times New Roman" w:hAnsi="Times New Roman" w:cs="Times New Roman"/>
          <w:smallCaps/>
          <w:sz w:val="24"/>
          <w:szCs w:val="24"/>
        </w:rPr>
        <w:t>Lord</w:t>
      </w:r>
      <w:r>
        <w:rPr>
          <w:rFonts w:ascii="Times New Roman" w:hAnsi="Times New Roman" w:cs="Times New Roman"/>
          <w:sz w:val="24"/>
          <w:szCs w:val="24"/>
        </w:rPr>
        <w:t xml:space="preserve"> is the beginning of knowledge, but fools despise wisdom and instruction.” Two key words in the preceding Scripture verse formulate the basis of that spiritual connection, “</w:t>
      </w:r>
      <w:proofErr w:type="gramStart"/>
      <w:r>
        <w:rPr>
          <w:rFonts w:ascii="Times New Roman" w:hAnsi="Times New Roman" w:cs="Times New Roman"/>
          <w:sz w:val="24"/>
          <w:szCs w:val="24"/>
        </w:rPr>
        <w:t>fear”</w:t>
      </w:r>
      <w:proofErr w:type="gramEnd"/>
      <w:r>
        <w:rPr>
          <w:rFonts w:ascii="Times New Roman" w:hAnsi="Times New Roman" w:cs="Times New Roman"/>
          <w:sz w:val="24"/>
          <w:szCs w:val="24"/>
        </w:rPr>
        <w:t xml:space="preserve"> and “beginning.” </w:t>
      </w:r>
      <w:r w:rsidR="0028503F">
        <w:rPr>
          <w:rFonts w:ascii="Times New Roman" w:hAnsi="Times New Roman" w:cs="Times New Roman"/>
          <w:sz w:val="24"/>
          <w:szCs w:val="24"/>
        </w:rPr>
        <w:t>The New Strong’s Exhaustive Concordance of the Bible</w:t>
      </w:r>
      <w:r w:rsidR="00632D25">
        <w:rPr>
          <w:rFonts w:ascii="Times New Roman" w:hAnsi="Times New Roman" w:cs="Times New Roman"/>
          <w:sz w:val="24"/>
          <w:szCs w:val="24"/>
        </w:rPr>
        <w:t xml:space="preserve"> defines the Hebrew words </w:t>
      </w:r>
      <w:proofErr w:type="spellStart"/>
      <w:r w:rsidR="00632D25">
        <w:rPr>
          <w:rFonts w:ascii="Times New Roman" w:hAnsi="Times New Roman" w:cs="Times New Roman"/>
          <w:sz w:val="24"/>
          <w:szCs w:val="24"/>
        </w:rPr>
        <w:t>yirah</w:t>
      </w:r>
      <w:proofErr w:type="spellEnd"/>
      <w:r w:rsidR="00632D25">
        <w:rPr>
          <w:rFonts w:ascii="Times New Roman" w:hAnsi="Times New Roman" w:cs="Times New Roman"/>
          <w:sz w:val="24"/>
          <w:szCs w:val="24"/>
        </w:rPr>
        <w:t xml:space="preserve"> (Strong’s 3374), translated fear, as </w:t>
      </w:r>
      <w:r w:rsidR="00CC0A51">
        <w:rPr>
          <w:rFonts w:ascii="Times New Roman" w:hAnsi="Times New Roman" w:cs="Times New Roman"/>
          <w:sz w:val="24"/>
          <w:szCs w:val="24"/>
        </w:rPr>
        <w:t xml:space="preserve">extreme </w:t>
      </w:r>
      <w:r w:rsidR="00632D25">
        <w:rPr>
          <w:rFonts w:ascii="Times New Roman" w:hAnsi="Times New Roman" w:cs="Times New Roman"/>
          <w:sz w:val="24"/>
          <w:szCs w:val="24"/>
        </w:rPr>
        <w:t xml:space="preserve">reverence, and </w:t>
      </w:r>
      <w:proofErr w:type="spellStart"/>
      <w:r w:rsidR="00632D25">
        <w:rPr>
          <w:rFonts w:ascii="Times New Roman" w:hAnsi="Times New Roman" w:cs="Times New Roman"/>
          <w:sz w:val="24"/>
          <w:szCs w:val="24"/>
        </w:rPr>
        <w:t>reshiyth</w:t>
      </w:r>
      <w:proofErr w:type="spellEnd"/>
      <w:r w:rsidR="00632D25">
        <w:rPr>
          <w:rFonts w:ascii="Times New Roman" w:hAnsi="Times New Roman" w:cs="Times New Roman"/>
          <w:sz w:val="24"/>
          <w:szCs w:val="24"/>
        </w:rPr>
        <w:t xml:space="preserve"> (Strong’s 7225), </w:t>
      </w:r>
      <w:proofErr w:type="gramStart"/>
      <w:r w:rsidR="00632D25">
        <w:rPr>
          <w:rFonts w:ascii="Times New Roman" w:hAnsi="Times New Roman" w:cs="Times New Roman"/>
          <w:sz w:val="24"/>
          <w:szCs w:val="24"/>
        </w:rPr>
        <w:t>translated</w:t>
      </w:r>
      <w:proofErr w:type="gramEnd"/>
      <w:r w:rsidR="00632D25">
        <w:rPr>
          <w:rFonts w:ascii="Times New Roman" w:hAnsi="Times New Roman" w:cs="Times New Roman"/>
          <w:sz w:val="24"/>
          <w:szCs w:val="24"/>
        </w:rPr>
        <w:t xml:space="preserve"> beginning, as first in order or rank. </w:t>
      </w:r>
      <w:r w:rsidR="00CC0A51">
        <w:rPr>
          <w:rFonts w:ascii="Times New Roman" w:hAnsi="Times New Roman" w:cs="Times New Roman"/>
          <w:sz w:val="24"/>
          <w:szCs w:val="24"/>
        </w:rPr>
        <w:t>Therefore, to demonstrate one’s highest honor and respect</w:t>
      </w:r>
      <w:r>
        <w:rPr>
          <w:rFonts w:ascii="Times New Roman" w:hAnsi="Times New Roman" w:cs="Times New Roman"/>
          <w:sz w:val="24"/>
          <w:szCs w:val="24"/>
        </w:rPr>
        <w:t xml:space="preserve"> </w:t>
      </w:r>
      <w:r w:rsidR="00CC0A51">
        <w:rPr>
          <w:rFonts w:ascii="Times New Roman" w:hAnsi="Times New Roman" w:cs="Times New Roman"/>
          <w:sz w:val="24"/>
          <w:szCs w:val="24"/>
        </w:rPr>
        <w:t>for God is of the highest priority for the spiritual leader – leading to wisdom and understanding.</w:t>
      </w:r>
    </w:p>
    <w:p w:rsidR="00B97898" w:rsidRDefault="00CC0A51" w:rsidP="00C7571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Demonstration of one’s uppermost honor and respect for God can and </w:t>
      </w:r>
      <w:proofErr w:type="gramStart"/>
      <w:r>
        <w:rPr>
          <w:rFonts w:ascii="Times New Roman" w:hAnsi="Times New Roman" w:cs="Times New Roman"/>
          <w:sz w:val="24"/>
          <w:szCs w:val="24"/>
        </w:rPr>
        <w:t>should be done</w:t>
      </w:r>
      <w:proofErr w:type="gramEnd"/>
      <w:r>
        <w:rPr>
          <w:rFonts w:ascii="Times New Roman" w:hAnsi="Times New Roman" w:cs="Times New Roman"/>
          <w:sz w:val="24"/>
          <w:szCs w:val="24"/>
        </w:rPr>
        <w:t xml:space="preserve"> through corporate and individual worship activities such as prayer and praise. It </w:t>
      </w:r>
      <w:proofErr w:type="gramStart"/>
      <w:r>
        <w:rPr>
          <w:rFonts w:ascii="Times New Roman" w:hAnsi="Times New Roman" w:cs="Times New Roman"/>
          <w:sz w:val="24"/>
          <w:szCs w:val="24"/>
        </w:rPr>
        <w:t>should also be exhibited</w:t>
      </w:r>
      <w:proofErr w:type="gramEnd"/>
      <w:r>
        <w:rPr>
          <w:rFonts w:ascii="Times New Roman" w:hAnsi="Times New Roman" w:cs="Times New Roman"/>
          <w:sz w:val="24"/>
          <w:szCs w:val="24"/>
        </w:rPr>
        <w:t xml:space="preserve"> through the everyday accumulation and application of the opportunities God provides to gain in wisdom and understanding. A spiritual leader will seek to know as much as possible about how to effectively execute his or her responsibility as a manager and mentor every day. </w:t>
      </w:r>
    </w:p>
    <w:p w:rsidR="007F671F" w:rsidRDefault="00CC0A51" w:rsidP="00C757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a human perspective, </w:t>
      </w:r>
      <w:proofErr w:type="spellStart"/>
      <w:proofErr w:type="gramStart"/>
      <w:r>
        <w:rPr>
          <w:rFonts w:ascii="Times New Roman" w:hAnsi="Times New Roman" w:cs="Times New Roman"/>
          <w:sz w:val="24"/>
          <w:szCs w:val="24"/>
        </w:rPr>
        <w:t>Rebore</w:t>
      </w:r>
      <w:proofErr w:type="spellEnd"/>
      <w:proofErr w:type="gramEnd"/>
      <w:r>
        <w:rPr>
          <w:rFonts w:ascii="Times New Roman" w:hAnsi="Times New Roman" w:cs="Times New Roman"/>
          <w:sz w:val="24"/>
          <w:szCs w:val="24"/>
        </w:rPr>
        <w:t xml:space="preserve"> (2014) notes that an educational and historical perspective is important</w:t>
      </w:r>
      <w:r w:rsidR="00491052">
        <w:rPr>
          <w:rFonts w:ascii="Times New Roman" w:hAnsi="Times New Roman" w:cs="Times New Roman"/>
          <w:sz w:val="24"/>
          <w:szCs w:val="24"/>
        </w:rPr>
        <w:t xml:space="preserve"> with the following</w:t>
      </w:r>
      <w:r w:rsidR="007F671F">
        <w:rPr>
          <w:rFonts w:ascii="Times New Roman" w:hAnsi="Times New Roman" w:cs="Times New Roman"/>
          <w:sz w:val="24"/>
          <w:szCs w:val="24"/>
        </w:rPr>
        <w:t>:</w:t>
      </w:r>
    </w:p>
    <w:p w:rsidR="007F671F" w:rsidRDefault="005B7AC0" w:rsidP="00C7571C">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The administrator should know the purpose of education and the role that leadership plays in society. He or she should know and understand various ethical perspectives, including the value of having a diverse school community. The school administrator should know the history and philosophy of education</w:t>
      </w:r>
      <w:r w:rsidR="007F671F">
        <w:rPr>
          <w:rFonts w:ascii="Times New Roman" w:hAnsi="Times New Roman" w:cs="Times New Roman"/>
          <w:sz w:val="24"/>
          <w:szCs w:val="24"/>
        </w:rPr>
        <w:t>.</w:t>
      </w:r>
      <w:r>
        <w:rPr>
          <w:rFonts w:ascii="Times New Roman" w:hAnsi="Times New Roman" w:cs="Times New Roman"/>
          <w:sz w:val="24"/>
          <w:szCs w:val="24"/>
        </w:rPr>
        <w:t xml:space="preserve"> (p. 4)</w:t>
      </w:r>
      <w:r w:rsidR="00CC0A51">
        <w:rPr>
          <w:rFonts w:ascii="Times New Roman" w:hAnsi="Times New Roman" w:cs="Times New Roman"/>
          <w:sz w:val="24"/>
          <w:szCs w:val="24"/>
        </w:rPr>
        <w:t>.</w:t>
      </w:r>
      <w:r w:rsidR="00B97898">
        <w:rPr>
          <w:rFonts w:ascii="Times New Roman" w:hAnsi="Times New Roman" w:cs="Times New Roman"/>
          <w:sz w:val="24"/>
          <w:szCs w:val="24"/>
        </w:rPr>
        <w:t xml:space="preserve"> </w:t>
      </w:r>
    </w:p>
    <w:p w:rsidR="005B7AC0" w:rsidRDefault="00B97898" w:rsidP="00C7571C">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previous statement from </w:t>
      </w:r>
      <w:proofErr w:type="spellStart"/>
      <w:r>
        <w:rPr>
          <w:rFonts w:ascii="Times New Roman" w:hAnsi="Times New Roman" w:cs="Times New Roman"/>
          <w:sz w:val="24"/>
          <w:szCs w:val="24"/>
        </w:rPr>
        <w:t>Rebore</w:t>
      </w:r>
      <w:proofErr w:type="spellEnd"/>
      <w:r w:rsidR="007F671F">
        <w:rPr>
          <w:rFonts w:ascii="Times New Roman" w:hAnsi="Times New Roman" w:cs="Times New Roman"/>
          <w:sz w:val="24"/>
          <w:szCs w:val="24"/>
        </w:rPr>
        <w:t xml:space="preserve"> (2014)</w:t>
      </w:r>
      <w:r>
        <w:rPr>
          <w:rFonts w:ascii="Times New Roman" w:hAnsi="Times New Roman" w:cs="Times New Roman"/>
          <w:sz w:val="24"/>
          <w:szCs w:val="24"/>
        </w:rPr>
        <w:t xml:space="preserve"> about knowledge is the first of three concerning the requirements necessary for an educational leader to act with ethics, fairness, and integrity (2014, p. 4). </w:t>
      </w:r>
    </w:p>
    <w:p w:rsidR="005B7AC0" w:rsidRDefault="00B97898" w:rsidP="00C757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w:t>
      </w:r>
      <w:r w:rsidR="007F671F">
        <w:rPr>
          <w:rFonts w:ascii="Times New Roman" w:hAnsi="Times New Roman" w:cs="Times New Roman"/>
          <w:sz w:val="24"/>
          <w:szCs w:val="24"/>
        </w:rPr>
        <w:t xml:space="preserve">a divine perspective, </w:t>
      </w:r>
      <w:proofErr w:type="spellStart"/>
      <w:r w:rsidR="007F671F">
        <w:rPr>
          <w:rFonts w:ascii="Times New Roman" w:hAnsi="Times New Roman" w:cs="Times New Roman"/>
          <w:sz w:val="24"/>
          <w:szCs w:val="24"/>
        </w:rPr>
        <w:t>Blackaby</w:t>
      </w:r>
      <w:proofErr w:type="spellEnd"/>
      <w:r w:rsidR="007F671F">
        <w:rPr>
          <w:rFonts w:ascii="Times New Roman" w:hAnsi="Times New Roman" w:cs="Times New Roman"/>
          <w:sz w:val="24"/>
          <w:szCs w:val="24"/>
        </w:rPr>
        <w:t xml:space="preserve"> and</w:t>
      </w:r>
      <w:r>
        <w:rPr>
          <w:rFonts w:ascii="Times New Roman" w:hAnsi="Times New Roman" w:cs="Times New Roman"/>
          <w:sz w:val="24"/>
          <w:szCs w:val="24"/>
        </w:rPr>
        <w:t xml:space="preserve"> </w:t>
      </w:r>
      <w:proofErr w:type="spellStart"/>
      <w:r>
        <w:rPr>
          <w:rFonts w:ascii="Times New Roman" w:hAnsi="Times New Roman" w:cs="Times New Roman"/>
          <w:sz w:val="24"/>
          <w:szCs w:val="24"/>
        </w:rPr>
        <w:t>Blackaby</w:t>
      </w:r>
      <w:proofErr w:type="spellEnd"/>
      <w:r>
        <w:rPr>
          <w:rFonts w:ascii="Times New Roman" w:hAnsi="Times New Roman" w:cs="Times New Roman"/>
          <w:sz w:val="24"/>
          <w:szCs w:val="24"/>
        </w:rPr>
        <w:t xml:space="preserve"> (2011) include an additional dimension to the knowled</w:t>
      </w:r>
      <w:r w:rsidR="008567BA">
        <w:rPr>
          <w:rFonts w:ascii="Times New Roman" w:hAnsi="Times New Roman" w:cs="Times New Roman"/>
          <w:sz w:val="24"/>
          <w:szCs w:val="24"/>
        </w:rPr>
        <w:t>ge gained by a spiritual leader.</w:t>
      </w:r>
      <w:r>
        <w:rPr>
          <w:rFonts w:ascii="Times New Roman" w:hAnsi="Times New Roman" w:cs="Times New Roman"/>
          <w:sz w:val="24"/>
          <w:szCs w:val="24"/>
        </w:rPr>
        <w:t xml:space="preserve"> </w:t>
      </w:r>
      <w:r w:rsidR="005B7AC0">
        <w:rPr>
          <w:rFonts w:ascii="Times New Roman" w:hAnsi="Times New Roman" w:cs="Times New Roman"/>
          <w:sz w:val="24"/>
          <w:szCs w:val="24"/>
        </w:rPr>
        <w:t xml:space="preserve">The first </w:t>
      </w:r>
      <w:r w:rsidR="008567BA">
        <w:rPr>
          <w:rFonts w:ascii="Times New Roman" w:hAnsi="Times New Roman" w:cs="Times New Roman"/>
          <w:sz w:val="24"/>
          <w:szCs w:val="24"/>
        </w:rPr>
        <w:t xml:space="preserve">determination that </w:t>
      </w:r>
      <w:r w:rsidR="005B7AC0">
        <w:rPr>
          <w:rFonts w:ascii="Times New Roman" w:hAnsi="Times New Roman" w:cs="Times New Roman"/>
          <w:sz w:val="24"/>
          <w:szCs w:val="24"/>
        </w:rPr>
        <w:t>leaders</w:t>
      </w:r>
      <w:r w:rsidR="008567BA">
        <w:rPr>
          <w:rFonts w:ascii="Times New Roman" w:hAnsi="Times New Roman" w:cs="Times New Roman"/>
          <w:sz w:val="24"/>
          <w:szCs w:val="24"/>
        </w:rPr>
        <w:t xml:space="preserve"> must </w:t>
      </w:r>
      <w:r w:rsidR="005B7AC0">
        <w:rPr>
          <w:rFonts w:ascii="Times New Roman" w:hAnsi="Times New Roman" w:cs="Times New Roman"/>
          <w:sz w:val="24"/>
          <w:szCs w:val="24"/>
        </w:rPr>
        <w:t xml:space="preserve">make </w:t>
      </w:r>
      <w:r w:rsidR="008567BA">
        <w:rPr>
          <w:rFonts w:ascii="Times New Roman" w:hAnsi="Times New Roman" w:cs="Times New Roman"/>
          <w:sz w:val="24"/>
          <w:szCs w:val="24"/>
        </w:rPr>
        <w:t xml:space="preserve">when making </w:t>
      </w:r>
      <w:r w:rsidR="005B7AC0">
        <w:rPr>
          <w:rFonts w:ascii="Times New Roman" w:hAnsi="Times New Roman" w:cs="Times New Roman"/>
          <w:sz w:val="24"/>
          <w:szCs w:val="24"/>
        </w:rPr>
        <w:t>decision</w:t>
      </w:r>
      <w:r w:rsidR="008567BA">
        <w:rPr>
          <w:rFonts w:ascii="Times New Roman" w:hAnsi="Times New Roman" w:cs="Times New Roman"/>
          <w:sz w:val="24"/>
          <w:szCs w:val="24"/>
        </w:rPr>
        <w:t>s</w:t>
      </w:r>
      <w:r w:rsidR="00636F91">
        <w:rPr>
          <w:rFonts w:ascii="Times New Roman" w:hAnsi="Times New Roman" w:cs="Times New Roman"/>
          <w:sz w:val="24"/>
          <w:szCs w:val="24"/>
        </w:rPr>
        <w:t xml:space="preserve"> is wh</w:t>
      </w:r>
      <w:r w:rsidR="008567BA">
        <w:rPr>
          <w:rFonts w:ascii="Times New Roman" w:hAnsi="Times New Roman" w:cs="Times New Roman"/>
          <w:sz w:val="24"/>
          <w:szCs w:val="24"/>
        </w:rPr>
        <w:t>o they are going to listen to, themselves or God; every spiritual leader must come to the conclusion that what they think is best is greatly inferior to what God know is best (</w:t>
      </w:r>
      <w:proofErr w:type="spellStart"/>
      <w:r w:rsidR="008567BA">
        <w:rPr>
          <w:rFonts w:ascii="Times New Roman" w:hAnsi="Times New Roman" w:cs="Times New Roman"/>
          <w:sz w:val="24"/>
          <w:szCs w:val="24"/>
        </w:rPr>
        <w:t>Blackaby</w:t>
      </w:r>
      <w:proofErr w:type="spellEnd"/>
      <w:r w:rsidR="008567BA">
        <w:rPr>
          <w:rFonts w:ascii="Times New Roman" w:hAnsi="Times New Roman" w:cs="Times New Roman"/>
          <w:sz w:val="24"/>
          <w:szCs w:val="24"/>
        </w:rPr>
        <w:t xml:space="preserve"> &amp; </w:t>
      </w:r>
      <w:proofErr w:type="spellStart"/>
      <w:r w:rsidR="008567BA">
        <w:rPr>
          <w:rFonts w:ascii="Times New Roman" w:hAnsi="Times New Roman" w:cs="Times New Roman"/>
          <w:sz w:val="24"/>
          <w:szCs w:val="24"/>
        </w:rPr>
        <w:t>Blackaby</w:t>
      </w:r>
      <w:proofErr w:type="spellEnd"/>
      <w:r w:rsidR="008567BA">
        <w:rPr>
          <w:rFonts w:ascii="Times New Roman" w:hAnsi="Times New Roman" w:cs="Times New Roman"/>
          <w:sz w:val="24"/>
          <w:szCs w:val="24"/>
        </w:rPr>
        <w:t>, 2011)</w:t>
      </w:r>
      <w:r w:rsidR="00636F91">
        <w:rPr>
          <w:rFonts w:ascii="Times New Roman" w:hAnsi="Times New Roman" w:cs="Times New Roman"/>
          <w:sz w:val="24"/>
          <w:szCs w:val="24"/>
        </w:rPr>
        <w:t>).</w:t>
      </w:r>
      <w:r w:rsidR="00400040">
        <w:rPr>
          <w:rFonts w:ascii="Times New Roman" w:hAnsi="Times New Roman" w:cs="Times New Roman"/>
          <w:sz w:val="24"/>
          <w:szCs w:val="24"/>
        </w:rPr>
        <w:t xml:space="preserve"> In other words, it is important for spiritual leaders to know the purpose of education and the role that leadership plays in society, and the value of having a diverse school community, but it </w:t>
      </w:r>
      <w:proofErr w:type="gramStart"/>
      <w:r w:rsidR="00400040">
        <w:rPr>
          <w:rFonts w:ascii="Times New Roman" w:hAnsi="Times New Roman" w:cs="Times New Roman"/>
          <w:sz w:val="24"/>
          <w:szCs w:val="24"/>
        </w:rPr>
        <w:t>must be guided</w:t>
      </w:r>
      <w:proofErr w:type="gramEnd"/>
      <w:r w:rsidR="00400040">
        <w:rPr>
          <w:rFonts w:ascii="Times New Roman" w:hAnsi="Times New Roman" w:cs="Times New Roman"/>
          <w:sz w:val="24"/>
          <w:szCs w:val="24"/>
        </w:rPr>
        <w:t xml:space="preserve"> by biblical principles. Wisdom and understanding in these areas of concern </w:t>
      </w:r>
      <w:proofErr w:type="gramStart"/>
      <w:r w:rsidR="00400040">
        <w:rPr>
          <w:rFonts w:ascii="Times New Roman" w:hAnsi="Times New Roman" w:cs="Times New Roman"/>
          <w:sz w:val="24"/>
          <w:szCs w:val="24"/>
        </w:rPr>
        <w:t>must be informed</w:t>
      </w:r>
      <w:proofErr w:type="gramEnd"/>
      <w:r w:rsidR="00400040">
        <w:rPr>
          <w:rFonts w:ascii="Times New Roman" w:hAnsi="Times New Roman" w:cs="Times New Roman"/>
          <w:sz w:val="24"/>
          <w:szCs w:val="24"/>
        </w:rPr>
        <w:t xml:space="preserve"> by the doctrines of a Christian perspective.</w:t>
      </w:r>
    </w:p>
    <w:p w:rsidR="00636F91" w:rsidRDefault="00400040" w:rsidP="00C7571C">
      <w:pPr>
        <w:spacing w:after="0" w:line="480" w:lineRule="auto"/>
        <w:ind w:firstLine="720"/>
        <w:rPr>
          <w:rFonts w:ascii="Times New Roman" w:hAnsi="Times New Roman" w:cs="Times New Roman"/>
          <w:sz w:val="24"/>
          <w:szCs w:val="24"/>
        </w:rPr>
      </w:pPr>
      <w:r w:rsidRPr="00400040">
        <w:rPr>
          <w:rFonts w:ascii="Times New Roman" w:hAnsi="Times New Roman" w:cs="Times New Roman"/>
          <w:sz w:val="24"/>
          <w:szCs w:val="24"/>
        </w:rPr>
        <w:t>D</w:t>
      </w:r>
      <w:r w:rsidR="00636F91" w:rsidRPr="00400040">
        <w:rPr>
          <w:rFonts w:ascii="Times New Roman" w:hAnsi="Times New Roman" w:cs="Times New Roman"/>
          <w:sz w:val="24"/>
          <w:szCs w:val="24"/>
        </w:rPr>
        <w:t>rawing on Proverbs 2:4 – 6, Deckard</w:t>
      </w:r>
      <w:r w:rsidR="007F671F">
        <w:rPr>
          <w:rFonts w:ascii="Times New Roman" w:hAnsi="Times New Roman" w:cs="Times New Roman"/>
          <w:sz w:val="24"/>
          <w:szCs w:val="24"/>
        </w:rPr>
        <w:t xml:space="preserve"> (2005a)</w:t>
      </w:r>
      <w:r w:rsidR="00636F91" w:rsidRPr="00400040">
        <w:rPr>
          <w:rFonts w:ascii="Times New Roman" w:hAnsi="Times New Roman" w:cs="Times New Roman"/>
          <w:sz w:val="24"/>
          <w:szCs w:val="24"/>
        </w:rPr>
        <w:t xml:space="preserve"> states that “Christian leaders must search for wisdom, discernment, and insight [and] trust in the Lord [to supply it]” (slide 10). </w:t>
      </w:r>
      <w:r>
        <w:rPr>
          <w:rFonts w:ascii="Times New Roman" w:hAnsi="Times New Roman" w:cs="Times New Roman"/>
          <w:sz w:val="24"/>
          <w:szCs w:val="24"/>
        </w:rPr>
        <w:t>The Scripture reference state</w:t>
      </w:r>
      <w:r w:rsidR="00636F91" w:rsidRPr="00400040">
        <w:rPr>
          <w:rFonts w:ascii="Times New Roman" w:hAnsi="Times New Roman" w:cs="Times New Roman"/>
          <w:sz w:val="24"/>
          <w:szCs w:val="24"/>
        </w:rPr>
        <w:t xml:space="preserve">s, “If you seek her [wisdom] as silver, </w:t>
      </w:r>
      <w:r w:rsidR="00DD4501" w:rsidRPr="00400040">
        <w:rPr>
          <w:rFonts w:ascii="Times New Roman" w:hAnsi="Times New Roman" w:cs="Times New Roman"/>
          <w:sz w:val="24"/>
          <w:szCs w:val="24"/>
        </w:rPr>
        <w:t xml:space="preserve">and search for her as for hidden treasures; then you will understand the fear of the </w:t>
      </w:r>
      <w:r w:rsidR="00DD4501" w:rsidRPr="00400040">
        <w:rPr>
          <w:rFonts w:ascii="Times New Roman" w:hAnsi="Times New Roman" w:cs="Times New Roman"/>
          <w:smallCaps/>
          <w:sz w:val="24"/>
          <w:szCs w:val="24"/>
        </w:rPr>
        <w:t>Lord</w:t>
      </w:r>
      <w:r w:rsidR="00DD4501" w:rsidRPr="00400040">
        <w:rPr>
          <w:rFonts w:ascii="Times New Roman" w:hAnsi="Times New Roman" w:cs="Times New Roman"/>
          <w:sz w:val="24"/>
          <w:szCs w:val="24"/>
        </w:rPr>
        <w:t xml:space="preserve">, and find the knowledge of God. </w:t>
      </w:r>
      <w:proofErr w:type="gramStart"/>
      <w:r w:rsidR="00DD4501" w:rsidRPr="00400040">
        <w:rPr>
          <w:rFonts w:ascii="Times New Roman" w:hAnsi="Times New Roman" w:cs="Times New Roman"/>
          <w:sz w:val="24"/>
          <w:szCs w:val="24"/>
        </w:rPr>
        <w:t xml:space="preserve">For the </w:t>
      </w:r>
      <w:r w:rsidR="00DD4501" w:rsidRPr="00400040">
        <w:rPr>
          <w:rFonts w:ascii="Times New Roman" w:hAnsi="Times New Roman" w:cs="Times New Roman"/>
          <w:smallCaps/>
          <w:sz w:val="24"/>
          <w:szCs w:val="24"/>
        </w:rPr>
        <w:t>Lord</w:t>
      </w:r>
      <w:r w:rsidR="00DD4501" w:rsidRPr="00400040">
        <w:rPr>
          <w:rFonts w:ascii="Times New Roman" w:hAnsi="Times New Roman" w:cs="Times New Roman"/>
          <w:sz w:val="24"/>
          <w:szCs w:val="24"/>
        </w:rPr>
        <w:t xml:space="preserve"> gives wisdom; from His mouth come know</w:t>
      </w:r>
      <w:r w:rsidR="00C626A8">
        <w:rPr>
          <w:rFonts w:ascii="Times New Roman" w:hAnsi="Times New Roman" w:cs="Times New Roman"/>
          <w:sz w:val="24"/>
          <w:szCs w:val="24"/>
        </w:rPr>
        <w:t>ledge and understanding</w:t>
      </w:r>
      <w:r>
        <w:rPr>
          <w:rFonts w:ascii="Times New Roman" w:hAnsi="Times New Roman" w:cs="Times New Roman"/>
          <w:sz w:val="24"/>
          <w:szCs w:val="24"/>
        </w:rPr>
        <w:t>”</w:t>
      </w:r>
      <w:r w:rsidR="00C626A8">
        <w:rPr>
          <w:rFonts w:ascii="Times New Roman" w:hAnsi="Times New Roman" w:cs="Times New Roman"/>
          <w:sz w:val="24"/>
          <w:szCs w:val="24"/>
        </w:rPr>
        <w:t xml:space="preserve"> (Proverbs 2:4 – 6).</w:t>
      </w:r>
      <w:proofErr w:type="gramEnd"/>
      <w:r w:rsidR="00736456">
        <w:rPr>
          <w:rFonts w:ascii="Times New Roman" w:hAnsi="Times New Roman" w:cs="Times New Roman"/>
          <w:sz w:val="24"/>
          <w:szCs w:val="24"/>
        </w:rPr>
        <w:t xml:space="preserve"> When it comes to wisdom and understanding</w:t>
      </w:r>
      <w:r w:rsidR="00C626A8">
        <w:rPr>
          <w:rFonts w:ascii="Times New Roman" w:hAnsi="Times New Roman" w:cs="Times New Roman"/>
          <w:sz w:val="24"/>
          <w:szCs w:val="24"/>
        </w:rPr>
        <w:t>,</w:t>
      </w:r>
      <w:r w:rsidR="00736456">
        <w:rPr>
          <w:rFonts w:ascii="Times New Roman" w:hAnsi="Times New Roman" w:cs="Times New Roman"/>
          <w:sz w:val="24"/>
          <w:szCs w:val="24"/>
        </w:rPr>
        <w:t xml:space="preserve"> the spiritual leader has an additional infallible resource from which to draw. He or she must rely more on God’s input and leading for insight and comprehension than simply the accumulation of human knowledge available.</w:t>
      </w:r>
    </w:p>
    <w:p w:rsidR="00EF2219" w:rsidRDefault="00EF2219" w:rsidP="00C757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Extending the lessons learned from Proverbs 2, verse 9 says, </w:t>
      </w:r>
      <w:r w:rsidR="00DD4501">
        <w:rPr>
          <w:rFonts w:ascii="Times New Roman" w:hAnsi="Times New Roman" w:cs="Times New Roman"/>
          <w:sz w:val="24"/>
          <w:szCs w:val="24"/>
        </w:rPr>
        <w:t>“Then you will understand righteousness and justice, equity and every good path</w:t>
      </w:r>
      <w:r>
        <w:rPr>
          <w:rFonts w:ascii="Times New Roman" w:hAnsi="Times New Roman" w:cs="Times New Roman"/>
          <w:sz w:val="24"/>
          <w:szCs w:val="24"/>
        </w:rPr>
        <w:t>.</w:t>
      </w:r>
      <w:r w:rsidR="00F230D2">
        <w:rPr>
          <w:rFonts w:ascii="Times New Roman" w:hAnsi="Times New Roman" w:cs="Times New Roman"/>
          <w:sz w:val="24"/>
          <w:szCs w:val="24"/>
        </w:rPr>
        <w:t xml:space="preserve">” </w:t>
      </w:r>
      <w:r w:rsidR="008567BA">
        <w:rPr>
          <w:rFonts w:ascii="Times New Roman" w:hAnsi="Times New Roman" w:cs="Times New Roman"/>
          <w:sz w:val="24"/>
          <w:szCs w:val="24"/>
        </w:rPr>
        <w:t xml:space="preserve">According to </w:t>
      </w:r>
      <w:r w:rsidR="00F230D2">
        <w:rPr>
          <w:rFonts w:ascii="Times New Roman" w:hAnsi="Times New Roman" w:cs="Times New Roman"/>
          <w:sz w:val="24"/>
          <w:szCs w:val="24"/>
        </w:rPr>
        <w:t>Deckard</w:t>
      </w:r>
      <w:r w:rsidR="007F671F">
        <w:rPr>
          <w:rFonts w:ascii="Times New Roman" w:hAnsi="Times New Roman" w:cs="Times New Roman"/>
          <w:sz w:val="24"/>
          <w:szCs w:val="24"/>
        </w:rPr>
        <w:t xml:space="preserve"> (2005a)</w:t>
      </w:r>
      <w:r w:rsidR="008567BA">
        <w:rPr>
          <w:rFonts w:ascii="Times New Roman" w:hAnsi="Times New Roman" w:cs="Times New Roman"/>
          <w:sz w:val="24"/>
          <w:szCs w:val="24"/>
        </w:rPr>
        <w:t xml:space="preserve">, </w:t>
      </w:r>
      <w:r w:rsidR="00F230D2">
        <w:rPr>
          <w:rFonts w:ascii="Times New Roman" w:hAnsi="Times New Roman" w:cs="Times New Roman"/>
          <w:sz w:val="24"/>
          <w:szCs w:val="24"/>
        </w:rPr>
        <w:t xml:space="preserve">Christian leaders understand </w:t>
      </w:r>
      <w:r w:rsidR="008567BA">
        <w:rPr>
          <w:rFonts w:ascii="Times New Roman" w:hAnsi="Times New Roman" w:cs="Times New Roman"/>
          <w:sz w:val="24"/>
          <w:szCs w:val="24"/>
        </w:rPr>
        <w:t xml:space="preserve">their ethical foundation is built upon the Rock (God) and the Bible. </w:t>
      </w:r>
      <w:r>
        <w:rPr>
          <w:rFonts w:ascii="Times New Roman" w:hAnsi="Times New Roman" w:cs="Times New Roman"/>
          <w:sz w:val="24"/>
          <w:szCs w:val="24"/>
        </w:rPr>
        <w:lastRenderedPageBreak/>
        <w:t>Ascertaining the connection between wisdom and understanding and personal integrity and ethics from Deckard’s</w:t>
      </w:r>
      <w:r w:rsidR="007F671F">
        <w:rPr>
          <w:rFonts w:ascii="Times New Roman" w:hAnsi="Times New Roman" w:cs="Times New Roman"/>
          <w:sz w:val="24"/>
          <w:szCs w:val="24"/>
        </w:rPr>
        <w:t xml:space="preserve"> (2005a)</w:t>
      </w:r>
      <w:r>
        <w:rPr>
          <w:rFonts w:ascii="Times New Roman" w:hAnsi="Times New Roman" w:cs="Times New Roman"/>
          <w:sz w:val="24"/>
          <w:szCs w:val="24"/>
        </w:rPr>
        <w:t xml:space="preserve"> statement, </w:t>
      </w:r>
      <w:proofErr w:type="gramStart"/>
      <w:r w:rsidR="007F671F">
        <w:rPr>
          <w:rFonts w:ascii="Times New Roman" w:hAnsi="Times New Roman" w:cs="Times New Roman"/>
          <w:sz w:val="24"/>
          <w:szCs w:val="24"/>
        </w:rPr>
        <w:t>I</w:t>
      </w:r>
      <w:proofErr w:type="gramEnd"/>
      <w:r>
        <w:rPr>
          <w:rFonts w:ascii="Times New Roman" w:hAnsi="Times New Roman" w:cs="Times New Roman"/>
          <w:sz w:val="24"/>
          <w:szCs w:val="24"/>
        </w:rPr>
        <w:t xml:space="preserve"> inserted an arrow into Figure 1 that connects these two principle</w:t>
      </w:r>
      <w:r w:rsidR="007F671F">
        <w:rPr>
          <w:rFonts w:ascii="Times New Roman" w:hAnsi="Times New Roman" w:cs="Times New Roman"/>
          <w:sz w:val="24"/>
          <w:szCs w:val="24"/>
        </w:rPr>
        <w:t>s</w:t>
      </w:r>
      <w:r>
        <w:rPr>
          <w:rFonts w:ascii="Times New Roman" w:hAnsi="Times New Roman" w:cs="Times New Roman"/>
          <w:sz w:val="24"/>
          <w:szCs w:val="24"/>
        </w:rPr>
        <w:t xml:space="preserve"> or character traits together.</w:t>
      </w:r>
    </w:p>
    <w:p w:rsidR="00EF2219" w:rsidRPr="00EF2219" w:rsidRDefault="00EF2219" w:rsidP="00C7571C">
      <w:pPr>
        <w:spacing w:after="0" w:line="480" w:lineRule="auto"/>
        <w:jc w:val="center"/>
        <w:rPr>
          <w:rFonts w:ascii="Times New Roman" w:hAnsi="Times New Roman" w:cs="Times New Roman"/>
          <w:b/>
          <w:sz w:val="24"/>
          <w:szCs w:val="24"/>
        </w:rPr>
      </w:pPr>
      <w:r w:rsidRPr="00EF2219">
        <w:rPr>
          <w:rFonts w:ascii="Times New Roman" w:hAnsi="Times New Roman" w:cs="Times New Roman"/>
          <w:b/>
          <w:sz w:val="24"/>
          <w:szCs w:val="24"/>
        </w:rPr>
        <w:t>Personal Integrity and Ethics</w:t>
      </w:r>
    </w:p>
    <w:p w:rsidR="00DD4501" w:rsidRDefault="00EF2219" w:rsidP="00C7571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Referring to Figure 1, the connection has been made directly from wisdom and understanding to personal integrity and ethics, putting the latter principle in a dependent relationship with the former. Additionally, as stated previously, personal integrity and ethics is the second branch of dependency from the foremost principle of submission (as shown in Figure 1). </w:t>
      </w:r>
      <w:r w:rsidR="005F548A">
        <w:rPr>
          <w:rFonts w:ascii="Times New Roman" w:hAnsi="Times New Roman" w:cs="Times New Roman"/>
          <w:sz w:val="24"/>
          <w:szCs w:val="24"/>
        </w:rPr>
        <w:t xml:space="preserve">The reason spiritual leaders are able to understand the Lord and His Word are the sources of their ethics, as Deckard </w:t>
      </w:r>
      <w:r w:rsidR="007F671F">
        <w:rPr>
          <w:rFonts w:ascii="Times New Roman" w:hAnsi="Times New Roman" w:cs="Times New Roman"/>
          <w:sz w:val="24"/>
          <w:szCs w:val="24"/>
        </w:rPr>
        <w:t xml:space="preserve">(2005a) </w:t>
      </w:r>
      <w:r w:rsidR="005F548A">
        <w:rPr>
          <w:rFonts w:ascii="Times New Roman" w:hAnsi="Times New Roman" w:cs="Times New Roman"/>
          <w:sz w:val="24"/>
          <w:szCs w:val="24"/>
        </w:rPr>
        <w:t xml:space="preserve">relates, is because they have submitted their own will to that of God. </w:t>
      </w:r>
    </w:p>
    <w:p w:rsidR="00970FB7" w:rsidRDefault="00F3675A" w:rsidP="00C7571C">
      <w:pPr>
        <w:spacing w:after="0" w:line="480" w:lineRule="auto"/>
        <w:rPr>
          <w:rFonts w:ascii="Times New Roman" w:hAnsi="Times New Roman" w:cs="Times New Roman"/>
          <w:sz w:val="24"/>
          <w:szCs w:val="24"/>
        </w:rPr>
      </w:pPr>
      <w:r>
        <w:rPr>
          <w:rFonts w:ascii="Times New Roman" w:hAnsi="Times New Roman" w:cs="Times New Roman"/>
          <w:sz w:val="24"/>
          <w:szCs w:val="24"/>
        </w:rPr>
        <w:tab/>
        <w:t>For the college instructor and Christian, personal i</w:t>
      </w:r>
      <w:r w:rsidR="008E60AC" w:rsidRPr="009E3B21">
        <w:rPr>
          <w:rFonts w:ascii="Times New Roman" w:hAnsi="Times New Roman" w:cs="Times New Roman"/>
          <w:sz w:val="24"/>
          <w:szCs w:val="24"/>
        </w:rPr>
        <w:t>ntegrity</w:t>
      </w:r>
      <w:r>
        <w:rPr>
          <w:rFonts w:ascii="Times New Roman" w:hAnsi="Times New Roman" w:cs="Times New Roman"/>
          <w:sz w:val="24"/>
          <w:szCs w:val="24"/>
        </w:rPr>
        <w:t xml:space="preserve"> and e</w:t>
      </w:r>
      <w:r w:rsidR="0012309D" w:rsidRPr="009E3B21">
        <w:rPr>
          <w:rFonts w:ascii="Times New Roman" w:hAnsi="Times New Roman" w:cs="Times New Roman"/>
          <w:sz w:val="24"/>
          <w:szCs w:val="24"/>
        </w:rPr>
        <w:t>thics</w:t>
      </w:r>
      <w:r>
        <w:rPr>
          <w:rFonts w:ascii="Times New Roman" w:hAnsi="Times New Roman" w:cs="Times New Roman"/>
          <w:sz w:val="24"/>
          <w:szCs w:val="24"/>
        </w:rPr>
        <w:t xml:space="preserve"> </w:t>
      </w:r>
      <w:proofErr w:type="gramStart"/>
      <w:r>
        <w:rPr>
          <w:rFonts w:ascii="Times New Roman" w:hAnsi="Times New Roman" w:cs="Times New Roman"/>
          <w:sz w:val="24"/>
          <w:szCs w:val="24"/>
        </w:rPr>
        <w:t>can be defined</w:t>
      </w:r>
      <w:proofErr w:type="gramEnd"/>
      <w:r>
        <w:rPr>
          <w:rFonts w:ascii="Times New Roman" w:hAnsi="Times New Roman" w:cs="Times New Roman"/>
          <w:sz w:val="24"/>
          <w:szCs w:val="24"/>
        </w:rPr>
        <w:t xml:space="preserve"> as a consistently</w:t>
      </w:r>
      <w:r w:rsidR="0043366C">
        <w:rPr>
          <w:rFonts w:ascii="Times New Roman" w:hAnsi="Times New Roman" w:cs="Times New Roman"/>
          <w:sz w:val="24"/>
          <w:szCs w:val="24"/>
        </w:rPr>
        <w:t xml:space="preserve"> high standard of doing things</w:t>
      </w:r>
      <w:r>
        <w:rPr>
          <w:rFonts w:ascii="Times New Roman" w:hAnsi="Times New Roman" w:cs="Times New Roman"/>
          <w:sz w:val="24"/>
          <w:szCs w:val="24"/>
        </w:rPr>
        <w:t xml:space="preserve"> in the classroom and</w:t>
      </w:r>
      <w:r w:rsidR="0043366C">
        <w:rPr>
          <w:rFonts w:ascii="Times New Roman" w:hAnsi="Times New Roman" w:cs="Times New Roman"/>
          <w:sz w:val="24"/>
          <w:szCs w:val="24"/>
        </w:rPr>
        <w:t xml:space="preserve"> making decisions, </w:t>
      </w:r>
      <w:r>
        <w:rPr>
          <w:rFonts w:ascii="Times New Roman" w:hAnsi="Times New Roman" w:cs="Times New Roman"/>
          <w:sz w:val="24"/>
          <w:szCs w:val="24"/>
        </w:rPr>
        <w:t xml:space="preserve">and requiring the same </w:t>
      </w:r>
      <w:r w:rsidR="0043366C">
        <w:rPr>
          <w:rFonts w:ascii="Times New Roman" w:hAnsi="Times New Roman" w:cs="Times New Roman"/>
          <w:sz w:val="24"/>
          <w:szCs w:val="24"/>
        </w:rPr>
        <w:t>from students</w:t>
      </w:r>
      <w:r>
        <w:rPr>
          <w:rFonts w:ascii="Times New Roman" w:hAnsi="Times New Roman" w:cs="Times New Roman"/>
          <w:sz w:val="24"/>
          <w:szCs w:val="24"/>
        </w:rPr>
        <w:t xml:space="preserve">. According to Snow (2010), </w:t>
      </w:r>
      <w:r w:rsidR="00865216">
        <w:rPr>
          <w:rFonts w:ascii="Times New Roman" w:hAnsi="Times New Roman" w:cs="Times New Roman"/>
          <w:sz w:val="24"/>
          <w:szCs w:val="24"/>
        </w:rPr>
        <w:t xml:space="preserve">the words of Proverbs 4:10 – 13 make it clear to </w:t>
      </w:r>
      <w:r w:rsidR="004B0C7E">
        <w:rPr>
          <w:rFonts w:ascii="Times New Roman" w:hAnsi="Times New Roman" w:cs="Times New Roman"/>
          <w:sz w:val="24"/>
          <w:szCs w:val="24"/>
        </w:rPr>
        <w:t>Christian leaders that d</w:t>
      </w:r>
      <w:r w:rsidR="00865216">
        <w:rPr>
          <w:rFonts w:ascii="Times New Roman" w:hAnsi="Times New Roman" w:cs="Times New Roman"/>
          <w:sz w:val="24"/>
          <w:szCs w:val="24"/>
        </w:rPr>
        <w:t>oing what is right is the most important aspect of ethical behavior</w:t>
      </w:r>
      <w:r w:rsidR="004B0C7E">
        <w:rPr>
          <w:rFonts w:ascii="Times New Roman" w:hAnsi="Times New Roman" w:cs="Times New Roman"/>
          <w:sz w:val="24"/>
          <w:szCs w:val="24"/>
        </w:rPr>
        <w:t>.</w:t>
      </w:r>
      <w:r>
        <w:rPr>
          <w:rFonts w:ascii="Times New Roman" w:hAnsi="Times New Roman" w:cs="Times New Roman"/>
          <w:sz w:val="24"/>
          <w:szCs w:val="24"/>
        </w:rPr>
        <w:t xml:space="preserve"> </w:t>
      </w:r>
      <w:r w:rsidR="004F73F6">
        <w:rPr>
          <w:rFonts w:ascii="Times New Roman" w:hAnsi="Times New Roman" w:cs="Times New Roman"/>
          <w:sz w:val="24"/>
          <w:szCs w:val="24"/>
        </w:rPr>
        <w:t xml:space="preserve">Of all the principles elucidated here, </w:t>
      </w:r>
      <w:r w:rsidR="00D335FC">
        <w:rPr>
          <w:rFonts w:ascii="Times New Roman" w:hAnsi="Times New Roman" w:cs="Times New Roman"/>
          <w:sz w:val="24"/>
          <w:szCs w:val="24"/>
        </w:rPr>
        <w:t>personal integrity and ethics are</w:t>
      </w:r>
      <w:r w:rsidR="004F73F6">
        <w:rPr>
          <w:rFonts w:ascii="Times New Roman" w:hAnsi="Times New Roman" w:cs="Times New Roman"/>
          <w:sz w:val="24"/>
          <w:szCs w:val="24"/>
        </w:rPr>
        <w:t xml:space="preserve"> the most difficult to develop and maintain. </w:t>
      </w:r>
      <w:r w:rsidR="007F671F">
        <w:rPr>
          <w:rFonts w:ascii="Times New Roman" w:hAnsi="Times New Roman" w:cs="Times New Roman"/>
          <w:sz w:val="24"/>
          <w:szCs w:val="24"/>
        </w:rPr>
        <w:t>R</w:t>
      </w:r>
      <w:r w:rsidR="00970FB7">
        <w:rPr>
          <w:rFonts w:ascii="Times New Roman" w:hAnsi="Times New Roman" w:cs="Times New Roman"/>
          <w:sz w:val="24"/>
          <w:szCs w:val="24"/>
        </w:rPr>
        <w:t>endering an ethical decision is much more dynamic and fluid than making a simple choice by following one’s conscience and always choosing to do what is morally right.</w:t>
      </w:r>
      <w:r w:rsidR="004F73F6">
        <w:rPr>
          <w:rFonts w:ascii="Times New Roman" w:hAnsi="Times New Roman" w:cs="Times New Roman"/>
          <w:sz w:val="24"/>
          <w:szCs w:val="24"/>
        </w:rPr>
        <w:t xml:space="preserve"> </w:t>
      </w:r>
      <w:proofErr w:type="gramStart"/>
      <w:r w:rsidR="004F73F6">
        <w:rPr>
          <w:rFonts w:ascii="Times New Roman" w:hAnsi="Times New Roman" w:cs="Times New Roman"/>
          <w:sz w:val="24"/>
          <w:szCs w:val="24"/>
        </w:rPr>
        <w:t>There are many circumstances, perspectives, and precedents one must take</w:t>
      </w:r>
      <w:proofErr w:type="gramEnd"/>
      <w:r w:rsidR="004F73F6">
        <w:rPr>
          <w:rFonts w:ascii="Times New Roman" w:hAnsi="Times New Roman" w:cs="Times New Roman"/>
          <w:sz w:val="24"/>
          <w:szCs w:val="24"/>
        </w:rPr>
        <w:t xml:space="preserve"> into account. Every situation has its own dimensions for which the spiritual leader must account.</w:t>
      </w:r>
    </w:p>
    <w:p w:rsidR="00426E51" w:rsidRDefault="004F73F6" w:rsidP="00C7571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B0C7E">
        <w:rPr>
          <w:rFonts w:ascii="Times New Roman" w:hAnsi="Times New Roman" w:cs="Times New Roman"/>
          <w:sz w:val="24"/>
          <w:szCs w:val="24"/>
        </w:rPr>
        <w:t xml:space="preserve">When it comes to ethical decision-making, </w:t>
      </w:r>
      <w:proofErr w:type="spellStart"/>
      <w:r w:rsidR="004B0C7E">
        <w:rPr>
          <w:rFonts w:ascii="Times New Roman" w:hAnsi="Times New Roman" w:cs="Times New Roman"/>
          <w:sz w:val="24"/>
          <w:szCs w:val="24"/>
        </w:rPr>
        <w:t>Rebore</w:t>
      </w:r>
      <w:proofErr w:type="spellEnd"/>
      <w:r w:rsidR="007F671F">
        <w:rPr>
          <w:rFonts w:ascii="Times New Roman" w:hAnsi="Times New Roman" w:cs="Times New Roman"/>
          <w:sz w:val="24"/>
          <w:szCs w:val="24"/>
        </w:rPr>
        <w:t xml:space="preserve"> (2014)</w:t>
      </w:r>
      <w:r w:rsidR="004B0C7E">
        <w:rPr>
          <w:rFonts w:ascii="Times New Roman" w:hAnsi="Times New Roman" w:cs="Times New Roman"/>
          <w:sz w:val="24"/>
          <w:szCs w:val="24"/>
        </w:rPr>
        <w:t xml:space="preserve"> advocates the deontological approach, which calls on the decision-maker to iden</w:t>
      </w:r>
      <w:r w:rsidR="001E276F">
        <w:rPr>
          <w:rFonts w:ascii="Times New Roman" w:hAnsi="Times New Roman" w:cs="Times New Roman"/>
          <w:sz w:val="24"/>
          <w:szCs w:val="24"/>
        </w:rPr>
        <w:t>tify the problem, analyze the alternative solutions, compare them</w:t>
      </w:r>
      <w:r w:rsidR="004B0C7E">
        <w:rPr>
          <w:rFonts w:ascii="Times New Roman" w:hAnsi="Times New Roman" w:cs="Times New Roman"/>
          <w:sz w:val="24"/>
          <w:szCs w:val="24"/>
        </w:rPr>
        <w:t xml:space="preserve"> to norms</w:t>
      </w:r>
      <w:r w:rsidR="001E276F">
        <w:rPr>
          <w:rFonts w:ascii="Times New Roman" w:hAnsi="Times New Roman" w:cs="Times New Roman"/>
          <w:sz w:val="24"/>
          <w:szCs w:val="24"/>
        </w:rPr>
        <w:t>,</w:t>
      </w:r>
      <w:r w:rsidR="004B0C7E">
        <w:rPr>
          <w:rFonts w:ascii="Times New Roman" w:hAnsi="Times New Roman" w:cs="Times New Roman"/>
          <w:sz w:val="24"/>
          <w:szCs w:val="24"/>
        </w:rPr>
        <w:t xml:space="preserve"> and </w:t>
      </w:r>
      <w:r w:rsidR="001E276F">
        <w:rPr>
          <w:rFonts w:ascii="Times New Roman" w:hAnsi="Times New Roman" w:cs="Times New Roman"/>
          <w:sz w:val="24"/>
          <w:szCs w:val="24"/>
        </w:rPr>
        <w:t xml:space="preserve">then </w:t>
      </w:r>
      <w:r w:rsidR="004B0C7E">
        <w:rPr>
          <w:rFonts w:ascii="Times New Roman" w:hAnsi="Times New Roman" w:cs="Times New Roman"/>
          <w:sz w:val="24"/>
          <w:szCs w:val="24"/>
        </w:rPr>
        <w:t>choos</w:t>
      </w:r>
      <w:r w:rsidR="001E276F">
        <w:rPr>
          <w:rFonts w:ascii="Times New Roman" w:hAnsi="Times New Roman" w:cs="Times New Roman"/>
          <w:sz w:val="24"/>
          <w:szCs w:val="24"/>
        </w:rPr>
        <w:t>e</w:t>
      </w:r>
      <w:r w:rsidR="004B0C7E">
        <w:rPr>
          <w:rFonts w:ascii="Times New Roman" w:hAnsi="Times New Roman" w:cs="Times New Roman"/>
          <w:sz w:val="24"/>
          <w:szCs w:val="24"/>
        </w:rPr>
        <w:t xml:space="preserve"> the solution that matche</w:t>
      </w:r>
      <w:r w:rsidR="007F671F">
        <w:rPr>
          <w:rFonts w:ascii="Times New Roman" w:hAnsi="Times New Roman" w:cs="Times New Roman"/>
          <w:sz w:val="24"/>
          <w:szCs w:val="24"/>
        </w:rPr>
        <w:t>s the highest norm</w:t>
      </w:r>
      <w:r w:rsidR="004B0C7E">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This method appears to be a logical approach to any ethical judgment, but a spiritual leader must look beyond human logic for guidance. In fact, a</w:t>
      </w:r>
      <w:r w:rsidR="007F671F">
        <w:rPr>
          <w:rFonts w:ascii="Times New Roman" w:hAnsi="Times New Roman" w:cs="Times New Roman"/>
          <w:sz w:val="24"/>
          <w:szCs w:val="24"/>
        </w:rPr>
        <w:t xml:space="preserve">ccording to </w:t>
      </w:r>
      <w:r w:rsidR="00F62AB3" w:rsidRPr="00426E51">
        <w:rPr>
          <w:rFonts w:ascii="Times New Roman" w:hAnsi="Times New Roman" w:cs="Times New Roman"/>
          <w:sz w:val="24"/>
          <w:szCs w:val="24"/>
        </w:rPr>
        <w:t>Wofford</w:t>
      </w:r>
      <w:r w:rsidR="007F671F">
        <w:rPr>
          <w:rFonts w:ascii="Times New Roman" w:hAnsi="Times New Roman" w:cs="Times New Roman"/>
          <w:sz w:val="24"/>
          <w:szCs w:val="24"/>
        </w:rPr>
        <w:t xml:space="preserve"> (2012)</w:t>
      </w:r>
      <w:r w:rsidR="00F62AB3" w:rsidRPr="00426E51">
        <w:rPr>
          <w:rFonts w:ascii="Times New Roman" w:hAnsi="Times New Roman" w:cs="Times New Roman"/>
          <w:sz w:val="24"/>
          <w:szCs w:val="24"/>
        </w:rPr>
        <w:t xml:space="preserve">, </w:t>
      </w:r>
      <w:r w:rsidR="00426E51" w:rsidRPr="00426E51">
        <w:rPr>
          <w:rFonts w:ascii="Times New Roman" w:hAnsi="Times New Roman" w:cs="Times New Roman"/>
          <w:sz w:val="24"/>
          <w:szCs w:val="24"/>
        </w:rPr>
        <w:t>Christian ethics is not deontological</w:t>
      </w:r>
      <w:r>
        <w:rPr>
          <w:rFonts w:ascii="Times New Roman" w:hAnsi="Times New Roman" w:cs="Times New Roman"/>
          <w:sz w:val="24"/>
          <w:szCs w:val="24"/>
        </w:rPr>
        <w:t xml:space="preserve"> at all,</w:t>
      </w:r>
      <w:r w:rsidR="00426E51" w:rsidRPr="00426E51">
        <w:rPr>
          <w:rFonts w:ascii="Times New Roman" w:hAnsi="Times New Roman" w:cs="Times New Roman"/>
          <w:sz w:val="24"/>
          <w:szCs w:val="24"/>
        </w:rPr>
        <w:t xml:space="preserve"> but is, in fact, virtu</w:t>
      </w:r>
      <w:r w:rsidR="00426E51">
        <w:rPr>
          <w:rFonts w:ascii="Times New Roman" w:hAnsi="Times New Roman" w:cs="Times New Roman"/>
          <w:sz w:val="24"/>
          <w:szCs w:val="24"/>
        </w:rPr>
        <w:t>e</w:t>
      </w:r>
      <w:r w:rsidR="00426E51" w:rsidRPr="00426E51">
        <w:rPr>
          <w:rFonts w:ascii="Times New Roman" w:hAnsi="Times New Roman" w:cs="Times New Roman"/>
          <w:sz w:val="24"/>
          <w:szCs w:val="24"/>
        </w:rPr>
        <w:t xml:space="preserve"> ethics, and </w:t>
      </w:r>
      <w:r w:rsidR="00F62AB3" w:rsidRPr="00426E51">
        <w:rPr>
          <w:rFonts w:ascii="Times New Roman" w:hAnsi="Times New Roman" w:cs="Times New Roman"/>
          <w:sz w:val="24"/>
          <w:szCs w:val="24"/>
        </w:rPr>
        <w:t xml:space="preserve">“one of the great theological errors—it is the error of </w:t>
      </w:r>
      <w:proofErr w:type="spellStart"/>
      <w:r w:rsidR="00F62AB3" w:rsidRPr="00426E51">
        <w:rPr>
          <w:rFonts w:ascii="Times New Roman" w:hAnsi="Times New Roman" w:cs="Times New Roman"/>
          <w:sz w:val="24"/>
          <w:szCs w:val="24"/>
        </w:rPr>
        <w:t>Pharisaism</w:t>
      </w:r>
      <w:proofErr w:type="spellEnd"/>
      <w:r w:rsidR="00F62AB3" w:rsidRPr="00426E51">
        <w:rPr>
          <w:rFonts w:ascii="Times New Roman" w:hAnsi="Times New Roman" w:cs="Times New Roman"/>
          <w:sz w:val="24"/>
          <w:szCs w:val="24"/>
        </w:rPr>
        <w:t xml:space="preserve"> to be exact—is to see either or both of them</w:t>
      </w:r>
      <w:r w:rsidR="00426E51" w:rsidRPr="00426E51">
        <w:rPr>
          <w:rFonts w:ascii="Times New Roman" w:hAnsi="Times New Roman" w:cs="Times New Roman"/>
          <w:sz w:val="24"/>
          <w:szCs w:val="24"/>
        </w:rPr>
        <w:t xml:space="preserve"> [New and Old Test</w:t>
      </w:r>
      <w:r w:rsidR="007F671F">
        <w:rPr>
          <w:rFonts w:ascii="Times New Roman" w:hAnsi="Times New Roman" w:cs="Times New Roman"/>
          <w:sz w:val="24"/>
          <w:szCs w:val="24"/>
        </w:rPr>
        <w:t>ament] as deontological” (</w:t>
      </w:r>
      <w:r w:rsidR="00426E51" w:rsidRPr="00426E51">
        <w:rPr>
          <w:rFonts w:ascii="Times New Roman" w:hAnsi="Times New Roman" w:cs="Times New Roman"/>
          <w:sz w:val="24"/>
          <w:szCs w:val="24"/>
        </w:rPr>
        <w:t>para. 5).</w:t>
      </w:r>
      <w:r>
        <w:rPr>
          <w:rFonts w:ascii="Times New Roman" w:hAnsi="Times New Roman" w:cs="Times New Roman"/>
          <w:sz w:val="24"/>
          <w:szCs w:val="24"/>
        </w:rPr>
        <w:t xml:space="preserve"> This</w:t>
      </w:r>
      <w:r w:rsidR="0012250A">
        <w:rPr>
          <w:rFonts w:ascii="Times New Roman" w:hAnsi="Times New Roman" w:cs="Times New Roman"/>
          <w:sz w:val="24"/>
          <w:szCs w:val="24"/>
        </w:rPr>
        <w:t xml:space="preserve"> position</w:t>
      </w:r>
      <w:r>
        <w:rPr>
          <w:rFonts w:ascii="Times New Roman" w:hAnsi="Times New Roman" w:cs="Times New Roman"/>
          <w:sz w:val="24"/>
          <w:szCs w:val="24"/>
        </w:rPr>
        <w:t xml:space="preserve"> puts spiritually grounded ethical decisions at odds with those of secular origin.</w:t>
      </w:r>
    </w:p>
    <w:p w:rsidR="004F73F6" w:rsidRDefault="004F73F6" w:rsidP="00C7571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ethical challenge for the spiritual leader is also his or her advantage when making decisions because the spiritual leader has a firm foundation upon which to base decisions. God’s will is the missing element in the secular decision-making process. </w:t>
      </w:r>
      <w:r w:rsidR="00426E51" w:rsidRPr="00426E51">
        <w:rPr>
          <w:rFonts w:ascii="Times New Roman" w:hAnsi="Times New Roman" w:cs="Times New Roman"/>
          <w:sz w:val="24"/>
          <w:szCs w:val="24"/>
        </w:rPr>
        <w:t>Rather than basing one’s decision-making primarily on human norms, the spiritual leader must follow the leading of the “Holy Spirit [who] reveals God’s will through four primary avenues: prayer, Scripture, other believers, and circumstances” (</w:t>
      </w:r>
      <w:proofErr w:type="spellStart"/>
      <w:r w:rsidR="00426E51" w:rsidRPr="00426E51">
        <w:rPr>
          <w:rFonts w:ascii="Times New Roman" w:hAnsi="Times New Roman" w:cs="Times New Roman"/>
          <w:sz w:val="24"/>
          <w:szCs w:val="24"/>
        </w:rPr>
        <w:t>Blackaby</w:t>
      </w:r>
      <w:proofErr w:type="spellEnd"/>
      <w:r w:rsidR="00426E51" w:rsidRPr="00426E51">
        <w:rPr>
          <w:rFonts w:ascii="Times New Roman" w:hAnsi="Times New Roman" w:cs="Times New Roman"/>
          <w:sz w:val="24"/>
          <w:szCs w:val="24"/>
        </w:rPr>
        <w:t xml:space="preserve"> &amp; </w:t>
      </w:r>
      <w:proofErr w:type="spellStart"/>
      <w:r w:rsidR="00426E51" w:rsidRPr="00426E51">
        <w:rPr>
          <w:rFonts w:ascii="Times New Roman" w:hAnsi="Times New Roman" w:cs="Times New Roman"/>
          <w:sz w:val="24"/>
          <w:szCs w:val="24"/>
        </w:rPr>
        <w:t>Blackaby</w:t>
      </w:r>
      <w:proofErr w:type="spellEnd"/>
      <w:r w:rsidR="00426E51" w:rsidRPr="00426E51">
        <w:rPr>
          <w:rFonts w:ascii="Times New Roman" w:hAnsi="Times New Roman" w:cs="Times New Roman"/>
          <w:sz w:val="24"/>
          <w:szCs w:val="24"/>
        </w:rPr>
        <w:t>, 2011, p. 221).</w:t>
      </w:r>
      <w:r>
        <w:rPr>
          <w:rFonts w:ascii="Times New Roman" w:hAnsi="Times New Roman" w:cs="Times New Roman"/>
          <w:sz w:val="24"/>
          <w:szCs w:val="24"/>
        </w:rPr>
        <w:t xml:space="preserve"> </w:t>
      </w:r>
    </w:p>
    <w:p w:rsidR="00144C56" w:rsidRDefault="00D614B2" w:rsidP="00C757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so, </w:t>
      </w:r>
      <w:r w:rsidR="004F73F6">
        <w:rPr>
          <w:rFonts w:ascii="Times New Roman" w:hAnsi="Times New Roman" w:cs="Times New Roman"/>
          <w:sz w:val="24"/>
          <w:szCs w:val="24"/>
        </w:rPr>
        <w:t xml:space="preserve">some exemplary secular practices </w:t>
      </w:r>
      <w:proofErr w:type="gramStart"/>
      <w:r w:rsidR="004F73F6">
        <w:rPr>
          <w:rFonts w:ascii="Times New Roman" w:hAnsi="Times New Roman" w:cs="Times New Roman"/>
          <w:sz w:val="24"/>
          <w:szCs w:val="24"/>
        </w:rPr>
        <w:t>are based</w:t>
      </w:r>
      <w:proofErr w:type="gramEnd"/>
      <w:r w:rsidR="004F73F6">
        <w:rPr>
          <w:rFonts w:ascii="Times New Roman" w:hAnsi="Times New Roman" w:cs="Times New Roman"/>
          <w:sz w:val="24"/>
          <w:szCs w:val="24"/>
        </w:rPr>
        <w:t xml:space="preserve"> on Christian principles. </w:t>
      </w:r>
      <w:r w:rsidR="00144C56">
        <w:rPr>
          <w:rFonts w:ascii="Times New Roman" w:hAnsi="Times New Roman" w:cs="Times New Roman"/>
          <w:sz w:val="24"/>
          <w:szCs w:val="24"/>
        </w:rPr>
        <w:t xml:space="preserve">According to Decker (2005b), </w:t>
      </w:r>
      <w:r w:rsidR="001A4A8C">
        <w:rPr>
          <w:rFonts w:ascii="Times New Roman" w:hAnsi="Times New Roman" w:cs="Times New Roman"/>
          <w:sz w:val="24"/>
          <w:szCs w:val="24"/>
        </w:rPr>
        <w:t>fact-finding is pre-eminent before making a decision</w:t>
      </w:r>
      <w:r w:rsidR="00144C56">
        <w:rPr>
          <w:rFonts w:ascii="Times New Roman" w:hAnsi="Times New Roman" w:cs="Times New Roman"/>
          <w:sz w:val="24"/>
          <w:szCs w:val="24"/>
        </w:rPr>
        <w:t>. He draws from Proverbs 18:15 and 17, “The heart of the prudent acquires knowledge, and the ear of the wise seeks knowledge. The first one to plead his cause seems right, until his neighbor comes and examines him</w:t>
      </w:r>
      <w:r w:rsidR="004F73F6">
        <w:rPr>
          <w:rFonts w:ascii="Times New Roman" w:hAnsi="Times New Roman" w:cs="Times New Roman"/>
          <w:sz w:val="24"/>
          <w:szCs w:val="24"/>
        </w:rPr>
        <w:t>.</w:t>
      </w:r>
      <w:r w:rsidR="00144C56">
        <w:rPr>
          <w:rFonts w:ascii="Times New Roman" w:hAnsi="Times New Roman" w:cs="Times New Roman"/>
          <w:sz w:val="24"/>
          <w:szCs w:val="24"/>
        </w:rPr>
        <w:t>”</w:t>
      </w:r>
      <w:r w:rsidR="004F73F6">
        <w:rPr>
          <w:rFonts w:ascii="Times New Roman" w:hAnsi="Times New Roman" w:cs="Times New Roman"/>
          <w:sz w:val="24"/>
          <w:szCs w:val="24"/>
        </w:rPr>
        <w:t xml:space="preserve"> Secular and spiritual leaders alike will agree that diligence in getting all the facts is one of the most important factors in making the correct decision. The practice of diligence in personal integrity and ethics added to the wisdom and understanding that only comes from submission to the will of God will develop the final principle or character trait to be discussed in this treatise – that of focus and perseverance.</w:t>
      </w:r>
    </w:p>
    <w:p w:rsidR="00F520F7" w:rsidRDefault="00F520F7" w:rsidP="00C7571C">
      <w:pPr>
        <w:spacing w:after="0" w:line="480" w:lineRule="auto"/>
        <w:ind w:firstLine="720"/>
        <w:rPr>
          <w:rFonts w:ascii="Times New Roman" w:hAnsi="Times New Roman" w:cs="Times New Roman"/>
          <w:sz w:val="24"/>
          <w:szCs w:val="24"/>
        </w:rPr>
      </w:pPr>
    </w:p>
    <w:p w:rsidR="00F520F7" w:rsidRDefault="00F520F7" w:rsidP="00C7571C">
      <w:pPr>
        <w:spacing w:after="0" w:line="480" w:lineRule="auto"/>
        <w:ind w:firstLine="720"/>
        <w:rPr>
          <w:rFonts w:ascii="Times New Roman" w:hAnsi="Times New Roman" w:cs="Times New Roman"/>
          <w:sz w:val="24"/>
          <w:szCs w:val="24"/>
        </w:rPr>
      </w:pPr>
    </w:p>
    <w:p w:rsidR="00144C56" w:rsidRPr="004F73F6" w:rsidRDefault="004F73F6" w:rsidP="00C7571C">
      <w:pPr>
        <w:spacing w:after="0" w:line="480" w:lineRule="auto"/>
        <w:jc w:val="center"/>
        <w:rPr>
          <w:rFonts w:ascii="Times New Roman" w:hAnsi="Times New Roman" w:cs="Times New Roman"/>
          <w:b/>
          <w:sz w:val="24"/>
          <w:szCs w:val="24"/>
        </w:rPr>
      </w:pPr>
      <w:r w:rsidRPr="004F73F6">
        <w:rPr>
          <w:rFonts w:ascii="Times New Roman" w:hAnsi="Times New Roman" w:cs="Times New Roman"/>
          <w:b/>
          <w:sz w:val="24"/>
          <w:szCs w:val="24"/>
        </w:rPr>
        <w:lastRenderedPageBreak/>
        <w:t>Focus and Perseverance</w:t>
      </w:r>
    </w:p>
    <w:p w:rsidR="0012309D" w:rsidRDefault="00CD3957" w:rsidP="00C7571C">
      <w:pPr>
        <w:spacing w:after="0" w:line="480" w:lineRule="auto"/>
        <w:rPr>
          <w:rFonts w:ascii="Times New Roman" w:hAnsi="Times New Roman" w:cs="Times New Roman"/>
          <w:sz w:val="24"/>
          <w:szCs w:val="24"/>
        </w:rPr>
      </w:pPr>
      <w:r>
        <w:rPr>
          <w:rFonts w:ascii="Times New Roman" w:hAnsi="Times New Roman" w:cs="Times New Roman"/>
          <w:sz w:val="24"/>
          <w:szCs w:val="24"/>
        </w:rPr>
        <w:tab/>
        <w:t>Once again referring to Figure 1, the final principle of focus and perse</w:t>
      </w:r>
      <w:r w:rsidR="00E61755">
        <w:rPr>
          <w:rFonts w:ascii="Times New Roman" w:hAnsi="Times New Roman" w:cs="Times New Roman"/>
          <w:sz w:val="24"/>
          <w:szCs w:val="24"/>
        </w:rPr>
        <w:t xml:space="preserve">verance </w:t>
      </w:r>
      <w:proofErr w:type="gramStart"/>
      <w:r w:rsidR="00E61755">
        <w:rPr>
          <w:rFonts w:ascii="Times New Roman" w:hAnsi="Times New Roman" w:cs="Times New Roman"/>
          <w:sz w:val="24"/>
          <w:szCs w:val="24"/>
        </w:rPr>
        <w:t>is placed</w:t>
      </w:r>
      <w:proofErr w:type="gramEnd"/>
      <w:r w:rsidR="00E61755">
        <w:rPr>
          <w:rFonts w:ascii="Times New Roman" w:hAnsi="Times New Roman" w:cs="Times New Roman"/>
          <w:sz w:val="24"/>
          <w:szCs w:val="24"/>
        </w:rPr>
        <w:t xml:space="preserve"> in a reciprocal</w:t>
      </w:r>
      <w:r>
        <w:rPr>
          <w:rFonts w:ascii="Times New Roman" w:hAnsi="Times New Roman" w:cs="Times New Roman"/>
          <w:sz w:val="24"/>
          <w:szCs w:val="24"/>
        </w:rPr>
        <w:t xml:space="preserve"> relationship with the two branches of wisdom and understanding and personal integrity and ethics</w:t>
      </w:r>
      <w:r w:rsidR="00E61755">
        <w:rPr>
          <w:rFonts w:ascii="Times New Roman" w:hAnsi="Times New Roman" w:cs="Times New Roman"/>
          <w:sz w:val="24"/>
          <w:szCs w:val="24"/>
        </w:rPr>
        <w:t xml:space="preserve"> (as shown by the double-headed arrows)</w:t>
      </w:r>
      <w:r>
        <w:rPr>
          <w:rFonts w:ascii="Times New Roman" w:hAnsi="Times New Roman" w:cs="Times New Roman"/>
          <w:sz w:val="24"/>
          <w:szCs w:val="24"/>
        </w:rPr>
        <w:t>. Both of these latter principles are necessary to develop the final principle</w:t>
      </w:r>
      <w:r w:rsidR="00FD6FDA">
        <w:rPr>
          <w:rFonts w:ascii="Times New Roman" w:hAnsi="Times New Roman" w:cs="Times New Roman"/>
          <w:sz w:val="24"/>
          <w:szCs w:val="24"/>
        </w:rPr>
        <w:t>,</w:t>
      </w:r>
      <w:r w:rsidR="00E61755">
        <w:rPr>
          <w:rFonts w:ascii="Times New Roman" w:hAnsi="Times New Roman" w:cs="Times New Roman"/>
          <w:sz w:val="24"/>
          <w:szCs w:val="24"/>
        </w:rPr>
        <w:t xml:space="preserve"> and the final principle helps to continue development of the previous two principles</w:t>
      </w:r>
      <w:r>
        <w:rPr>
          <w:rFonts w:ascii="Times New Roman" w:hAnsi="Times New Roman" w:cs="Times New Roman"/>
          <w:sz w:val="24"/>
          <w:szCs w:val="24"/>
        </w:rPr>
        <w:t>. Focus and perseverance is connected to personal integrity and ethics through the concept of c</w:t>
      </w:r>
      <w:r w:rsidR="00D91E7E">
        <w:rPr>
          <w:rFonts w:ascii="Times New Roman" w:hAnsi="Times New Roman" w:cs="Times New Roman"/>
          <w:sz w:val="24"/>
          <w:szCs w:val="24"/>
        </w:rPr>
        <w:t>onsistency in one’s actions</w:t>
      </w:r>
      <w:r>
        <w:rPr>
          <w:rFonts w:ascii="Times New Roman" w:hAnsi="Times New Roman" w:cs="Times New Roman"/>
          <w:sz w:val="24"/>
          <w:szCs w:val="24"/>
        </w:rPr>
        <w:t xml:space="preserve">, which </w:t>
      </w:r>
      <w:r w:rsidR="00D91E7E">
        <w:rPr>
          <w:rFonts w:ascii="Times New Roman" w:hAnsi="Times New Roman" w:cs="Times New Roman"/>
          <w:sz w:val="24"/>
          <w:szCs w:val="24"/>
        </w:rPr>
        <w:t>brings growth to the leader and his or her followers</w:t>
      </w:r>
      <w:r>
        <w:rPr>
          <w:rFonts w:ascii="Times New Roman" w:hAnsi="Times New Roman" w:cs="Times New Roman"/>
          <w:sz w:val="24"/>
          <w:szCs w:val="24"/>
        </w:rPr>
        <w:t>; it is connected to wisdom and understanding through learning to do things God’s way.</w:t>
      </w:r>
    </w:p>
    <w:p w:rsidR="00D91E7E" w:rsidRDefault="00764613" w:rsidP="00C7571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None of the principles or character traits </w:t>
      </w:r>
      <w:proofErr w:type="gramStart"/>
      <w:r>
        <w:rPr>
          <w:rFonts w:ascii="Times New Roman" w:hAnsi="Times New Roman" w:cs="Times New Roman"/>
          <w:sz w:val="24"/>
          <w:szCs w:val="24"/>
        </w:rPr>
        <w:t>will ever be fully developed</w:t>
      </w:r>
      <w:proofErr w:type="gramEnd"/>
      <w:r>
        <w:rPr>
          <w:rFonts w:ascii="Times New Roman" w:hAnsi="Times New Roman" w:cs="Times New Roman"/>
          <w:sz w:val="24"/>
          <w:szCs w:val="24"/>
        </w:rPr>
        <w:t xml:space="preserve"> during one’s lifetime and the possibility of improvement is a constant state of affairs. In </w:t>
      </w:r>
      <w:r w:rsidR="00D91E7E">
        <w:rPr>
          <w:rFonts w:ascii="Times New Roman" w:hAnsi="Times New Roman" w:cs="Times New Roman"/>
          <w:sz w:val="24"/>
          <w:szCs w:val="24"/>
        </w:rPr>
        <w:t xml:space="preserve">Philippians 3:12 – 14, </w:t>
      </w:r>
      <w:r>
        <w:rPr>
          <w:rFonts w:ascii="Times New Roman" w:hAnsi="Times New Roman" w:cs="Times New Roman"/>
          <w:sz w:val="24"/>
          <w:szCs w:val="24"/>
        </w:rPr>
        <w:t xml:space="preserve">the Apostle Paul relates that fact in his own life, </w:t>
      </w:r>
      <w:r w:rsidR="00D91E7E">
        <w:rPr>
          <w:rFonts w:ascii="Times New Roman" w:hAnsi="Times New Roman" w:cs="Times New Roman"/>
          <w:sz w:val="24"/>
          <w:szCs w:val="24"/>
        </w:rPr>
        <w:t>“Not that I have already attained, or am already perfected; but I press on, that I may lay hold of that for which Christ Jesus has also laid hold of me. Brethren, I do not count myself to have apprehended; but one thing I do, forgetting those things which are behind and reaching forward to those things which are ahead, I press toward the goal for the upward call of God in Christ Jesus</w:t>
      </w:r>
      <w:r>
        <w:rPr>
          <w:rFonts w:ascii="Times New Roman" w:hAnsi="Times New Roman" w:cs="Times New Roman"/>
          <w:sz w:val="24"/>
          <w:szCs w:val="24"/>
        </w:rPr>
        <w:t>.</w:t>
      </w:r>
      <w:r w:rsidR="00D91E7E">
        <w:rPr>
          <w:rFonts w:ascii="Times New Roman" w:hAnsi="Times New Roman" w:cs="Times New Roman"/>
          <w:sz w:val="24"/>
          <w:szCs w:val="24"/>
        </w:rPr>
        <w:t>”</w:t>
      </w:r>
      <w:r>
        <w:rPr>
          <w:rFonts w:ascii="Times New Roman" w:hAnsi="Times New Roman" w:cs="Times New Roman"/>
          <w:sz w:val="24"/>
          <w:szCs w:val="24"/>
        </w:rPr>
        <w:t xml:space="preserve"> B</w:t>
      </w:r>
      <w:r w:rsidR="00E021E9">
        <w:rPr>
          <w:rFonts w:ascii="Times New Roman" w:hAnsi="Times New Roman" w:cs="Times New Roman"/>
          <w:sz w:val="24"/>
          <w:szCs w:val="24"/>
        </w:rPr>
        <w:t>eing a spiritual leader means seeing the work to the end</w:t>
      </w:r>
      <w:proofErr w:type="gramStart"/>
      <w:r w:rsidR="00E021E9">
        <w:rPr>
          <w:rFonts w:ascii="Times New Roman" w:hAnsi="Times New Roman" w:cs="Times New Roman"/>
          <w:sz w:val="24"/>
          <w:szCs w:val="24"/>
        </w:rPr>
        <w:t xml:space="preserve">.  </w:t>
      </w:r>
      <w:proofErr w:type="gramEnd"/>
      <w:r w:rsidR="00D91E7E">
        <w:rPr>
          <w:rFonts w:ascii="Times New Roman" w:hAnsi="Times New Roman" w:cs="Times New Roman"/>
          <w:sz w:val="24"/>
          <w:szCs w:val="24"/>
        </w:rPr>
        <w:t>“Leadership is hard work. There are no shortcuts … The reason there are not more great spiritual leaders today is because too few men and women</w:t>
      </w:r>
      <w:r w:rsidR="00E021E9">
        <w:rPr>
          <w:rFonts w:ascii="Times New Roman" w:hAnsi="Times New Roman" w:cs="Times New Roman"/>
          <w:sz w:val="24"/>
          <w:szCs w:val="24"/>
        </w:rPr>
        <w:t xml:space="preserve"> are willing to pay the required price” (</w:t>
      </w:r>
      <w:proofErr w:type="spellStart"/>
      <w:r w:rsidR="00E021E9">
        <w:rPr>
          <w:rFonts w:ascii="Times New Roman" w:hAnsi="Times New Roman" w:cs="Times New Roman"/>
          <w:sz w:val="24"/>
          <w:szCs w:val="24"/>
        </w:rPr>
        <w:t>Blackaby</w:t>
      </w:r>
      <w:proofErr w:type="spellEnd"/>
      <w:r w:rsidR="00E021E9">
        <w:rPr>
          <w:rFonts w:ascii="Times New Roman" w:hAnsi="Times New Roman" w:cs="Times New Roman"/>
          <w:sz w:val="24"/>
          <w:szCs w:val="24"/>
        </w:rPr>
        <w:t xml:space="preserve"> &amp; </w:t>
      </w:r>
      <w:proofErr w:type="spellStart"/>
      <w:r w:rsidR="00E021E9">
        <w:rPr>
          <w:rFonts w:ascii="Times New Roman" w:hAnsi="Times New Roman" w:cs="Times New Roman"/>
          <w:sz w:val="24"/>
          <w:szCs w:val="24"/>
        </w:rPr>
        <w:t>Blackaby</w:t>
      </w:r>
      <w:proofErr w:type="spellEnd"/>
      <w:r w:rsidR="00E021E9">
        <w:rPr>
          <w:rFonts w:ascii="Times New Roman" w:hAnsi="Times New Roman" w:cs="Times New Roman"/>
          <w:sz w:val="24"/>
          <w:szCs w:val="24"/>
        </w:rPr>
        <w:t>, 2011, p. 192).</w:t>
      </w:r>
      <w:r>
        <w:rPr>
          <w:rFonts w:ascii="Times New Roman" w:hAnsi="Times New Roman" w:cs="Times New Roman"/>
          <w:sz w:val="24"/>
          <w:szCs w:val="24"/>
        </w:rPr>
        <w:t xml:space="preserve"> </w:t>
      </w:r>
      <w:proofErr w:type="gramStart"/>
      <w:r>
        <w:rPr>
          <w:rFonts w:ascii="Times New Roman" w:hAnsi="Times New Roman" w:cs="Times New Roman"/>
          <w:sz w:val="24"/>
          <w:szCs w:val="24"/>
        </w:rPr>
        <w:t>Hence, the importance of focus and perseverance in the life and actions of the spiritual leader.</w:t>
      </w:r>
      <w:proofErr w:type="gramEnd"/>
      <w:r>
        <w:rPr>
          <w:rFonts w:ascii="Times New Roman" w:hAnsi="Times New Roman" w:cs="Times New Roman"/>
          <w:sz w:val="24"/>
          <w:szCs w:val="24"/>
        </w:rPr>
        <w:t xml:space="preserve"> </w:t>
      </w:r>
    </w:p>
    <w:p w:rsidR="00764613" w:rsidRDefault="00764613" w:rsidP="00C7571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Spiritual leaders are also in the business of developing new leaders. Practicing the principle of focus and perseverance </w:t>
      </w:r>
      <w:r w:rsidR="00E021E9">
        <w:rPr>
          <w:rFonts w:ascii="Times New Roman" w:hAnsi="Times New Roman" w:cs="Times New Roman"/>
          <w:sz w:val="24"/>
          <w:szCs w:val="24"/>
        </w:rPr>
        <w:t>set</w:t>
      </w:r>
      <w:r>
        <w:rPr>
          <w:rFonts w:ascii="Times New Roman" w:hAnsi="Times New Roman" w:cs="Times New Roman"/>
          <w:sz w:val="24"/>
          <w:szCs w:val="24"/>
        </w:rPr>
        <w:t>s</w:t>
      </w:r>
      <w:r w:rsidR="00E021E9">
        <w:rPr>
          <w:rFonts w:ascii="Times New Roman" w:hAnsi="Times New Roman" w:cs="Times New Roman"/>
          <w:sz w:val="24"/>
          <w:szCs w:val="24"/>
        </w:rPr>
        <w:t xml:space="preserve"> the example for their followers. </w:t>
      </w:r>
      <w:r>
        <w:rPr>
          <w:rFonts w:ascii="Times New Roman" w:hAnsi="Times New Roman" w:cs="Times New Roman"/>
          <w:sz w:val="24"/>
          <w:szCs w:val="24"/>
        </w:rPr>
        <w:t xml:space="preserve">The Apostle Paul knew that he had not reached the goal Christ had for him, but he constantly moved toward it. In </w:t>
      </w:r>
      <w:r>
        <w:rPr>
          <w:rFonts w:ascii="Times New Roman" w:hAnsi="Times New Roman" w:cs="Times New Roman"/>
          <w:sz w:val="24"/>
          <w:szCs w:val="24"/>
        </w:rPr>
        <w:lastRenderedPageBreak/>
        <w:t xml:space="preserve">response to his constant improvement, he told the followers of Jesus to </w:t>
      </w:r>
      <w:r w:rsidR="00E021E9">
        <w:rPr>
          <w:rFonts w:ascii="Times New Roman" w:hAnsi="Times New Roman" w:cs="Times New Roman"/>
          <w:sz w:val="24"/>
          <w:szCs w:val="24"/>
        </w:rPr>
        <w:t>“Imitate me as I imitate C</w:t>
      </w:r>
      <w:r>
        <w:rPr>
          <w:rFonts w:ascii="Times New Roman" w:hAnsi="Times New Roman" w:cs="Times New Roman"/>
          <w:sz w:val="24"/>
          <w:szCs w:val="24"/>
        </w:rPr>
        <w:t>hrist” (</w:t>
      </w:r>
      <w:proofErr w:type="gramStart"/>
      <w:r>
        <w:rPr>
          <w:rFonts w:ascii="Times New Roman" w:hAnsi="Times New Roman" w:cs="Times New Roman"/>
          <w:sz w:val="24"/>
          <w:szCs w:val="24"/>
        </w:rPr>
        <w:t>1</w:t>
      </w:r>
      <w:proofErr w:type="gramEnd"/>
      <w:r>
        <w:rPr>
          <w:rFonts w:ascii="Times New Roman" w:hAnsi="Times New Roman" w:cs="Times New Roman"/>
          <w:sz w:val="24"/>
          <w:szCs w:val="24"/>
        </w:rPr>
        <w:t xml:space="preserve"> Corinthians 11:1</w:t>
      </w:r>
      <w:r w:rsidR="00E021E9">
        <w:rPr>
          <w:rFonts w:ascii="Times New Roman" w:hAnsi="Times New Roman" w:cs="Times New Roman"/>
          <w:sz w:val="24"/>
          <w:szCs w:val="24"/>
        </w:rPr>
        <w:t>).</w:t>
      </w:r>
      <w:r>
        <w:rPr>
          <w:rFonts w:ascii="Times New Roman" w:hAnsi="Times New Roman" w:cs="Times New Roman"/>
          <w:sz w:val="24"/>
          <w:szCs w:val="24"/>
        </w:rPr>
        <w:t xml:space="preserve"> </w:t>
      </w:r>
    </w:p>
    <w:p w:rsidR="00A22204" w:rsidRDefault="00F83783" w:rsidP="00C757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Focus and perseverance by a leader sets the example for followers. The leader needs to be consistent. </w:t>
      </w:r>
      <w:r w:rsidR="00764613">
        <w:rPr>
          <w:rFonts w:ascii="Times New Roman" w:hAnsi="Times New Roman" w:cs="Times New Roman"/>
          <w:sz w:val="24"/>
          <w:szCs w:val="24"/>
        </w:rPr>
        <w:t>Even wit</w:t>
      </w:r>
      <w:r w:rsidR="006E6942">
        <w:rPr>
          <w:rFonts w:ascii="Times New Roman" w:hAnsi="Times New Roman" w:cs="Times New Roman"/>
          <w:sz w:val="24"/>
          <w:szCs w:val="24"/>
        </w:rPr>
        <w:t xml:space="preserve">h his secular viewpoint, </w:t>
      </w:r>
      <w:proofErr w:type="spellStart"/>
      <w:r w:rsidR="00764613">
        <w:rPr>
          <w:rFonts w:ascii="Times New Roman" w:hAnsi="Times New Roman" w:cs="Times New Roman"/>
          <w:sz w:val="24"/>
          <w:szCs w:val="24"/>
        </w:rPr>
        <w:t>Rebore</w:t>
      </w:r>
      <w:proofErr w:type="spellEnd"/>
      <w:r w:rsidR="006E6942">
        <w:rPr>
          <w:rFonts w:ascii="Times New Roman" w:hAnsi="Times New Roman" w:cs="Times New Roman"/>
          <w:sz w:val="24"/>
          <w:szCs w:val="24"/>
        </w:rPr>
        <w:t xml:space="preserve"> (2014)</w:t>
      </w:r>
      <w:r w:rsidR="00764613">
        <w:rPr>
          <w:rFonts w:ascii="Times New Roman" w:hAnsi="Times New Roman" w:cs="Times New Roman"/>
          <w:sz w:val="24"/>
          <w:szCs w:val="24"/>
        </w:rPr>
        <w:t xml:space="preserve"> understands the nee</w:t>
      </w:r>
      <w:r w:rsidR="006E6942">
        <w:rPr>
          <w:rFonts w:ascii="Times New Roman" w:hAnsi="Times New Roman" w:cs="Times New Roman"/>
          <w:sz w:val="24"/>
          <w:szCs w:val="24"/>
        </w:rPr>
        <w:t xml:space="preserve">d for consistency when </w:t>
      </w:r>
      <w:r w:rsidR="00764613">
        <w:rPr>
          <w:rFonts w:ascii="Times New Roman" w:hAnsi="Times New Roman" w:cs="Times New Roman"/>
          <w:sz w:val="24"/>
          <w:szCs w:val="24"/>
        </w:rPr>
        <w:t>explain</w:t>
      </w:r>
      <w:r w:rsidR="006E6942">
        <w:rPr>
          <w:rFonts w:ascii="Times New Roman" w:hAnsi="Times New Roman" w:cs="Times New Roman"/>
          <w:sz w:val="24"/>
          <w:szCs w:val="24"/>
        </w:rPr>
        <w:t>ing</w:t>
      </w:r>
      <w:r w:rsidR="00764613">
        <w:rPr>
          <w:rFonts w:ascii="Times New Roman" w:hAnsi="Times New Roman" w:cs="Times New Roman"/>
          <w:sz w:val="24"/>
          <w:szCs w:val="24"/>
        </w:rPr>
        <w:t xml:space="preserve"> about the need for congruency in the life of a leader. </w:t>
      </w:r>
      <w:proofErr w:type="gramStart"/>
      <w:r>
        <w:rPr>
          <w:rFonts w:ascii="Times New Roman" w:hAnsi="Times New Roman" w:cs="Times New Roman"/>
          <w:sz w:val="24"/>
          <w:szCs w:val="24"/>
        </w:rPr>
        <w:t>“Congruency refers to having one’s external expressions in harmony with one’s internal disposition” (</w:t>
      </w:r>
      <w:proofErr w:type="spellStart"/>
      <w:r>
        <w:rPr>
          <w:rFonts w:ascii="Times New Roman" w:hAnsi="Times New Roman" w:cs="Times New Roman"/>
          <w:sz w:val="24"/>
          <w:szCs w:val="24"/>
        </w:rPr>
        <w:t>Rebore</w:t>
      </w:r>
      <w:proofErr w:type="spellEnd"/>
      <w:r>
        <w:rPr>
          <w:rFonts w:ascii="Times New Roman" w:hAnsi="Times New Roman" w:cs="Times New Roman"/>
          <w:sz w:val="24"/>
          <w:szCs w:val="24"/>
        </w:rPr>
        <w:t>, 2014, p. 306).</w:t>
      </w:r>
      <w:proofErr w:type="gramEnd"/>
      <w:r w:rsidR="00764613">
        <w:rPr>
          <w:rFonts w:ascii="Times New Roman" w:hAnsi="Times New Roman" w:cs="Times New Roman"/>
          <w:sz w:val="24"/>
          <w:szCs w:val="24"/>
        </w:rPr>
        <w:t xml:space="preserve"> </w:t>
      </w:r>
      <w:r w:rsidR="00B01937">
        <w:rPr>
          <w:rFonts w:ascii="Times New Roman" w:hAnsi="Times New Roman" w:cs="Times New Roman"/>
          <w:sz w:val="24"/>
          <w:szCs w:val="24"/>
        </w:rPr>
        <w:t>It is this final principle of focus and perseverance that spiritual leaders use to show their followers the source of true leadership and how to develop these same characteristics in their own lives.</w:t>
      </w:r>
    </w:p>
    <w:p w:rsidR="004C436C" w:rsidRPr="004C436C" w:rsidRDefault="004C436C" w:rsidP="00C7571C">
      <w:pPr>
        <w:spacing w:after="0" w:line="480" w:lineRule="auto"/>
        <w:jc w:val="center"/>
        <w:rPr>
          <w:rFonts w:ascii="Times New Roman" w:hAnsi="Times New Roman" w:cs="Times New Roman"/>
          <w:b/>
          <w:sz w:val="24"/>
          <w:szCs w:val="24"/>
        </w:rPr>
      </w:pPr>
      <w:r w:rsidRPr="004C436C">
        <w:rPr>
          <w:rFonts w:ascii="Times New Roman" w:hAnsi="Times New Roman" w:cs="Times New Roman"/>
          <w:b/>
          <w:sz w:val="24"/>
          <w:szCs w:val="24"/>
        </w:rPr>
        <w:t>Conclusion</w:t>
      </w:r>
    </w:p>
    <w:p w:rsidR="004C436C" w:rsidRDefault="004C436C" w:rsidP="00C757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6167EA">
        <w:rPr>
          <w:rFonts w:ascii="Times New Roman" w:hAnsi="Times New Roman" w:cs="Times New Roman"/>
          <w:sz w:val="24"/>
          <w:szCs w:val="24"/>
        </w:rPr>
        <w:t xml:space="preserve">he principle of submission to God stands as the primary </w:t>
      </w:r>
      <w:r w:rsidR="00EE7453">
        <w:rPr>
          <w:rFonts w:ascii="Times New Roman" w:hAnsi="Times New Roman" w:cs="Times New Roman"/>
          <w:sz w:val="24"/>
          <w:szCs w:val="24"/>
        </w:rPr>
        <w:t xml:space="preserve">principle necessary for development as a spiritual leader. </w:t>
      </w:r>
      <w:r>
        <w:rPr>
          <w:rFonts w:ascii="Times New Roman" w:hAnsi="Times New Roman" w:cs="Times New Roman"/>
          <w:sz w:val="24"/>
          <w:szCs w:val="24"/>
        </w:rPr>
        <w:t xml:space="preserve">As a college instructor, </w:t>
      </w:r>
      <w:proofErr w:type="gramStart"/>
      <w:r w:rsidR="006E6942">
        <w:rPr>
          <w:rFonts w:ascii="Times New Roman" w:hAnsi="Times New Roman" w:cs="Times New Roman"/>
          <w:sz w:val="24"/>
          <w:szCs w:val="24"/>
        </w:rPr>
        <w:t>I</w:t>
      </w:r>
      <w:proofErr w:type="gramEnd"/>
      <w:r>
        <w:rPr>
          <w:rFonts w:ascii="Times New Roman" w:hAnsi="Times New Roman" w:cs="Times New Roman"/>
          <w:sz w:val="24"/>
          <w:szCs w:val="24"/>
        </w:rPr>
        <w:t xml:space="preserve"> serve God as a catalyst of learning and character development for his students. </w:t>
      </w:r>
      <w:proofErr w:type="gramStart"/>
      <w:r>
        <w:rPr>
          <w:rFonts w:ascii="Times New Roman" w:hAnsi="Times New Roman" w:cs="Times New Roman"/>
          <w:sz w:val="24"/>
          <w:szCs w:val="24"/>
        </w:rPr>
        <w:t>To properly and consistently serve</w:t>
      </w:r>
      <w:proofErr w:type="gramEnd"/>
      <w:r>
        <w:rPr>
          <w:rFonts w:ascii="Times New Roman" w:hAnsi="Times New Roman" w:cs="Times New Roman"/>
          <w:sz w:val="24"/>
          <w:szCs w:val="24"/>
        </w:rPr>
        <w:t xml:space="preserve"> at the pleasure of the Lord, submission to His direction, guidance, and commands is paramount. </w:t>
      </w:r>
    </w:p>
    <w:p w:rsidR="00F83783" w:rsidRPr="004C436C" w:rsidRDefault="004C436C" w:rsidP="00C757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acquire the wisdom and understanding necessary for conducting one’s self and directing the actions and motives of one’s followers from a spiritual standpoint, the college </w:t>
      </w:r>
      <w:proofErr w:type="gramStart"/>
      <w:r>
        <w:rPr>
          <w:rFonts w:ascii="Times New Roman" w:hAnsi="Times New Roman" w:cs="Times New Roman"/>
          <w:sz w:val="24"/>
          <w:szCs w:val="24"/>
        </w:rPr>
        <w:t>instructor</w:t>
      </w:r>
      <w:proofErr w:type="gramEnd"/>
      <w:r>
        <w:rPr>
          <w:rFonts w:ascii="Times New Roman" w:hAnsi="Times New Roman" w:cs="Times New Roman"/>
          <w:sz w:val="24"/>
          <w:szCs w:val="24"/>
        </w:rPr>
        <w:t xml:space="preserve"> or any spiritual leader must yield to the will of God in everything. Proper application of personal integrity and ethics is dependent not only on God’s wisdom and understanding but first and foremost (once again) on exchanging human ideas of integrity and ethics for God’s; total submission is necessary. Focus and perseverance operates in a give-and-take relationship with the characteristics of wisdom and understanding and personal integrity and ethics. They are dependent upon one another for full maturity in the life of the spiritual leader. </w:t>
      </w:r>
      <w:proofErr w:type="gramStart"/>
      <w:r>
        <w:rPr>
          <w:rFonts w:ascii="Times New Roman" w:hAnsi="Times New Roman" w:cs="Times New Roman"/>
          <w:sz w:val="24"/>
          <w:szCs w:val="24"/>
        </w:rPr>
        <w:t xml:space="preserve">Total submission to God; growth in wisdom and understanding; consistent acts of morality, ethics, and integrity; </w:t>
      </w:r>
      <w:r>
        <w:rPr>
          <w:rFonts w:ascii="Times New Roman" w:hAnsi="Times New Roman" w:cs="Times New Roman"/>
          <w:sz w:val="24"/>
          <w:szCs w:val="24"/>
        </w:rPr>
        <w:lastRenderedPageBreak/>
        <w:t>and constant focus and perseverance through the challenges of leadership set the example for one’s followers.</w:t>
      </w:r>
      <w:proofErr w:type="gramEnd"/>
      <w:r>
        <w:rPr>
          <w:rFonts w:ascii="Times New Roman" w:hAnsi="Times New Roman" w:cs="Times New Roman"/>
          <w:sz w:val="24"/>
          <w:szCs w:val="24"/>
        </w:rPr>
        <w:t xml:space="preserve"> </w:t>
      </w:r>
    </w:p>
    <w:p w:rsidR="00F83783" w:rsidRDefault="00F83783" w:rsidP="00F83783">
      <w:pPr>
        <w:spacing w:line="480" w:lineRule="auto"/>
        <w:rPr>
          <w:rFonts w:ascii="Times New Roman" w:hAnsi="Times New Roman" w:cs="Times New Roman"/>
          <w:sz w:val="24"/>
          <w:szCs w:val="24"/>
        </w:rPr>
      </w:pPr>
    </w:p>
    <w:p w:rsidR="00F83783" w:rsidRDefault="00F83783" w:rsidP="00F83783">
      <w:pPr>
        <w:spacing w:line="480" w:lineRule="auto"/>
        <w:rPr>
          <w:rFonts w:ascii="Times New Roman" w:hAnsi="Times New Roman" w:cs="Times New Roman"/>
          <w:sz w:val="24"/>
          <w:szCs w:val="24"/>
        </w:rPr>
      </w:pPr>
    </w:p>
    <w:p w:rsidR="00F83783" w:rsidRDefault="00F83783" w:rsidP="00F83783">
      <w:pPr>
        <w:spacing w:line="480" w:lineRule="auto"/>
        <w:rPr>
          <w:rFonts w:ascii="Times New Roman" w:hAnsi="Times New Roman" w:cs="Times New Roman"/>
          <w:sz w:val="24"/>
          <w:szCs w:val="24"/>
        </w:rPr>
      </w:pPr>
    </w:p>
    <w:p w:rsidR="00F83783" w:rsidRDefault="00F83783" w:rsidP="00F83783">
      <w:pPr>
        <w:spacing w:line="480" w:lineRule="auto"/>
        <w:rPr>
          <w:rFonts w:ascii="Times New Roman" w:hAnsi="Times New Roman" w:cs="Times New Roman"/>
          <w:sz w:val="24"/>
          <w:szCs w:val="24"/>
        </w:rPr>
      </w:pPr>
    </w:p>
    <w:p w:rsidR="00F83783" w:rsidRDefault="00F83783" w:rsidP="00F83783">
      <w:pPr>
        <w:spacing w:line="480" w:lineRule="auto"/>
        <w:rPr>
          <w:rFonts w:ascii="Times New Roman" w:hAnsi="Times New Roman" w:cs="Times New Roman"/>
          <w:sz w:val="24"/>
          <w:szCs w:val="24"/>
        </w:rPr>
      </w:pPr>
    </w:p>
    <w:p w:rsidR="00DC379A" w:rsidRDefault="00DC379A" w:rsidP="00F83783">
      <w:pPr>
        <w:spacing w:line="480" w:lineRule="auto"/>
        <w:rPr>
          <w:rFonts w:ascii="Times New Roman" w:hAnsi="Times New Roman" w:cs="Times New Roman"/>
          <w:sz w:val="24"/>
          <w:szCs w:val="24"/>
        </w:rPr>
      </w:pPr>
    </w:p>
    <w:p w:rsidR="00DC379A" w:rsidRDefault="00DC379A" w:rsidP="00F83783">
      <w:pPr>
        <w:spacing w:line="480" w:lineRule="auto"/>
        <w:rPr>
          <w:rFonts w:ascii="Times New Roman" w:hAnsi="Times New Roman" w:cs="Times New Roman"/>
          <w:sz w:val="24"/>
          <w:szCs w:val="24"/>
        </w:rPr>
      </w:pPr>
    </w:p>
    <w:p w:rsidR="004C436C" w:rsidRDefault="004C436C" w:rsidP="00F83783">
      <w:pPr>
        <w:spacing w:line="480" w:lineRule="auto"/>
        <w:rPr>
          <w:rFonts w:ascii="Times New Roman" w:hAnsi="Times New Roman" w:cs="Times New Roman"/>
          <w:sz w:val="24"/>
          <w:szCs w:val="24"/>
        </w:rPr>
      </w:pPr>
    </w:p>
    <w:p w:rsidR="004C436C" w:rsidRDefault="004C436C" w:rsidP="00F83783">
      <w:pPr>
        <w:spacing w:line="480" w:lineRule="auto"/>
        <w:rPr>
          <w:rFonts w:ascii="Times New Roman" w:hAnsi="Times New Roman" w:cs="Times New Roman"/>
          <w:sz w:val="24"/>
          <w:szCs w:val="24"/>
        </w:rPr>
      </w:pPr>
    </w:p>
    <w:p w:rsidR="004C436C" w:rsidRDefault="004C436C" w:rsidP="00F83783">
      <w:pPr>
        <w:spacing w:line="480" w:lineRule="auto"/>
        <w:rPr>
          <w:rFonts w:ascii="Times New Roman" w:hAnsi="Times New Roman" w:cs="Times New Roman"/>
          <w:sz w:val="24"/>
          <w:szCs w:val="24"/>
        </w:rPr>
      </w:pPr>
    </w:p>
    <w:p w:rsidR="00C7571C" w:rsidRDefault="00C7571C" w:rsidP="00F83783">
      <w:pPr>
        <w:spacing w:line="480" w:lineRule="auto"/>
        <w:rPr>
          <w:rFonts w:ascii="Times New Roman" w:hAnsi="Times New Roman" w:cs="Times New Roman"/>
          <w:sz w:val="24"/>
          <w:szCs w:val="24"/>
        </w:rPr>
      </w:pPr>
    </w:p>
    <w:p w:rsidR="00C7571C" w:rsidRDefault="00C7571C" w:rsidP="00F83783">
      <w:pPr>
        <w:spacing w:line="480" w:lineRule="auto"/>
        <w:rPr>
          <w:rFonts w:ascii="Times New Roman" w:hAnsi="Times New Roman" w:cs="Times New Roman"/>
          <w:sz w:val="24"/>
          <w:szCs w:val="24"/>
        </w:rPr>
      </w:pPr>
    </w:p>
    <w:p w:rsidR="00C7571C" w:rsidRDefault="00C7571C" w:rsidP="00F83783">
      <w:pPr>
        <w:spacing w:line="480" w:lineRule="auto"/>
        <w:rPr>
          <w:rFonts w:ascii="Times New Roman" w:hAnsi="Times New Roman" w:cs="Times New Roman"/>
          <w:sz w:val="24"/>
          <w:szCs w:val="24"/>
        </w:rPr>
      </w:pPr>
    </w:p>
    <w:p w:rsidR="00C7571C" w:rsidRDefault="00C7571C" w:rsidP="00F83783">
      <w:pPr>
        <w:spacing w:line="480" w:lineRule="auto"/>
        <w:rPr>
          <w:rFonts w:ascii="Times New Roman" w:hAnsi="Times New Roman" w:cs="Times New Roman"/>
          <w:sz w:val="24"/>
          <w:szCs w:val="24"/>
        </w:rPr>
      </w:pPr>
    </w:p>
    <w:p w:rsidR="00F520F7" w:rsidRDefault="00F520F7" w:rsidP="00F83783">
      <w:pPr>
        <w:spacing w:line="480" w:lineRule="auto"/>
        <w:rPr>
          <w:rFonts w:ascii="Times New Roman" w:hAnsi="Times New Roman" w:cs="Times New Roman"/>
          <w:sz w:val="24"/>
          <w:szCs w:val="24"/>
        </w:rPr>
      </w:pPr>
    </w:p>
    <w:p w:rsidR="00F520F7" w:rsidRDefault="00F520F7" w:rsidP="00F83783">
      <w:pPr>
        <w:spacing w:line="480" w:lineRule="auto"/>
        <w:rPr>
          <w:rFonts w:ascii="Times New Roman" w:hAnsi="Times New Roman" w:cs="Times New Roman"/>
          <w:sz w:val="24"/>
          <w:szCs w:val="24"/>
        </w:rPr>
      </w:pPr>
    </w:p>
    <w:p w:rsidR="00F520F7" w:rsidRDefault="00F520F7" w:rsidP="00F83783">
      <w:pPr>
        <w:spacing w:line="480" w:lineRule="auto"/>
        <w:rPr>
          <w:rFonts w:ascii="Times New Roman" w:hAnsi="Times New Roman" w:cs="Times New Roman"/>
          <w:sz w:val="24"/>
          <w:szCs w:val="24"/>
        </w:rPr>
      </w:pPr>
    </w:p>
    <w:p w:rsidR="00A41F30" w:rsidRPr="006E6942" w:rsidRDefault="00A41F30" w:rsidP="00020E81">
      <w:pPr>
        <w:spacing w:line="480" w:lineRule="auto"/>
        <w:jc w:val="center"/>
        <w:rPr>
          <w:rFonts w:ascii="Times New Roman" w:hAnsi="Times New Roman" w:cs="Times New Roman"/>
          <w:sz w:val="24"/>
          <w:szCs w:val="24"/>
        </w:rPr>
      </w:pPr>
      <w:r w:rsidRPr="006E6942">
        <w:rPr>
          <w:rFonts w:ascii="Times New Roman" w:hAnsi="Times New Roman" w:cs="Times New Roman"/>
          <w:sz w:val="24"/>
          <w:szCs w:val="24"/>
        </w:rPr>
        <w:lastRenderedPageBreak/>
        <w:t>References</w:t>
      </w:r>
    </w:p>
    <w:p w:rsidR="00384651" w:rsidRDefault="00384651" w:rsidP="00384651">
      <w:pPr>
        <w:spacing w:line="480" w:lineRule="auto"/>
        <w:rPr>
          <w:rFonts w:ascii="Times New Roman" w:hAnsi="Times New Roman" w:cs="Times New Roman"/>
          <w:i/>
          <w:iCs/>
          <w:sz w:val="24"/>
          <w:szCs w:val="24"/>
        </w:rPr>
      </w:pPr>
      <w:proofErr w:type="spellStart"/>
      <w:proofErr w:type="gramStart"/>
      <w:r w:rsidRPr="005101E6">
        <w:rPr>
          <w:rFonts w:ascii="Times New Roman" w:hAnsi="Times New Roman" w:cs="Times New Roman"/>
          <w:sz w:val="24"/>
          <w:szCs w:val="24"/>
        </w:rPr>
        <w:t>Blackaby</w:t>
      </w:r>
      <w:proofErr w:type="spellEnd"/>
      <w:r w:rsidRPr="005101E6">
        <w:rPr>
          <w:rFonts w:ascii="Times New Roman" w:hAnsi="Times New Roman" w:cs="Times New Roman"/>
          <w:sz w:val="24"/>
          <w:szCs w:val="24"/>
        </w:rPr>
        <w:t xml:space="preserve">, H. T., &amp; </w:t>
      </w:r>
      <w:proofErr w:type="spellStart"/>
      <w:r w:rsidRPr="005101E6">
        <w:rPr>
          <w:rFonts w:ascii="Times New Roman" w:hAnsi="Times New Roman" w:cs="Times New Roman"/>
          <w:sz w:val="24"/>
          <w:szCs w:val="24"/>
        </w:rPr>
        <w:t>Blackaby</w:t>
      </w:r>
      <w:proofErr w:type="spellEnd"/>
      <w:r w:rsidRPr="005101E6">
        <w:rPr>
          <w:rFonts w:ascii="Times New Roman" w:hAnsi="Times New Roman" w:cs="Times New Roman"/>
          <w:sz w:val="24"/>
          <w:szCs w:val="24"/>
        </w:rPr>
        <w:t>, R. (2011).</w:t>
      </w:r>
      <w:proofErr w:type="gramEnd"/>
      <w:r w:rsidRPr="005101E6">
        <w:rPr>
          <w:rFonts w:ascii="Times New Roman" w:hAnsi="Times New Roman" w:cs="Times New Roman"/>
          <w:sz w:val="24"/>
          <w:szCs w:val="24"/>
        </w:rPr>
        <w:t xml:space="preserve"> </w:t>
      </w:r>
      <w:r>
        <w:rPr>
          <w:rFonts w:ascii="Times New Roman" w:hAnsi="Times New Roman" w:cs="Times New Roman"/>
          <w:i/>
          <w:iCs/>
          <w:sz w:val="24"/>
          <w:szCs w:val="24"/>
        </w:rPr>
        <w:t>Spiritual l</w:t>
      </w:r>
      <w:r w:rsidRPr="005101E6">
        <w:rPr>
          <w:rFonts w:ascii="Times New Roman" w:hAnsi="Times New Roman" w:cs="Times New Roman"/>
          <w:i/>
          <w:iCs/>
          <w:sz w:val="24"/>
          <w:szCs w:val="24"/>
        </w:rPr>
        <w:t xml:space="preserve">eadership: Moving people on to God's </w:t>
      </w:r>
    </w:p>
    <w:p w:rsidR="00384651" w:rsidRDefault="00384651" w:rsidP="00384651">
      <w:pPr>
        <w:spacing w:line="480" w:lineRule="auto"/>
        <w:ind w:firstLine="720"/>
        <w:rPr>
          <w:rFonts w:ascii="Times New Roman" w:hAnsi="Times New Roman" w:cs="Times New Roman"/>
          <w:sz w:val="24"/>
          <w:szCs w:val="24"/>
        </w:rPr>
      </w:pPr>
      <w:proofErr w:type="gramStart"/>
      <w:r w:rsidRPr="005101E6">
        <w:rPr>
          <w:rFonts w:ascii="Times New Roman" w:hAnsi="Times New Roman" w:cs="Times New Roman"/>
          <w:i/>
          <w:iCs/>
          <w:sz w:val="24"/>
          <w:szCs w:val="24"/>
        </w:rPr>
        <w:t>agenda</w:t>
      </w:r>
      <w:proofErr w:type="gramEnd"/>
      <w:r w:rsidRPr="005101E6">
        <w:rPr>
          <w:rFonts w:ascii="Times New Roman" w:hAnsi="Times New Roman" w:cs="Times New Roman"/>
          <w:sz w:val="24"/>
          <w:szCs w:val="24"/>
        </w:rPr>
        <w:t xml:space="preserve">. Nashville, TN: B &amp; H Pub. </w:t>
      </w:r>
      <w:proofErr w:type="gramStart"/>
      <w:r w:rsidRPr="005101E6">
        <w:rPr>
          <w:rFonts w:ascii="Times New Roman" w:hAnsi="Times New Roman" w:cs="Times New Roman"/>
          <w:sz w:val="24"/>
          <w:szCs w:val="24"/>
        </w:rPr>
        <w:t>Group.</w:t>
      </w:r>
      <w:proofErr w:type="gramEnd"/>
    </w:p>
    <w:p w:rsidR="00636F91" w:rsidRDefault="00B33ECC" w:rsidP="00636F91">
      <w:pPr>
        <w:spacing w:line="480" w:lineRule="auto"/>
        <w:rPr>
          <w:rFonts w:ascii="Times New Roman" w:hAnsi="Times New Roman" w:cs="Times New Roman"/>
          <w:sz w:val="24"/>
          <w:szCs w:val="24"/>
        </w:rPr>
      </w:pPr>
      <w:r>
        <w:rPr>
          <w:rFonts w:ascii="Times New Roman" w:hAnsi="Times New Roman" w:cs="Times New Roman"/>
          <w:sz w:val="24"/>
          <w:szCs w:val="24"/>
        </w:rPr>
        <w:t>Deckard, S. (2005</w:t>
      </w:r>
      <w:r w:rsidR="00144C56">
        <w:rPr>
          <w:rFonts w:ascii="Times New Roman" w:hAnsi="Times New Roman" w:cs="Times New Roman"/>
          <w:sz w:val="24"/>
          <w:szCs w:val="24"/>
        </w:rPr>
        <w:t>a</w:t>
      </w:r>
      <w:r>
        <w:rPr>
          <w:rFonts w:ascii="Times New Roman" w:hAnsi="Times New Roman" w:cs="Times New Roman"/>
          <w:sz w:val="24"/>
          <w:szCs w:val="24"/>
        </w:rPr>
        <w:t xml:space="preserve">). </w:t>
      </w:r>
      <w:proofErr w:type="gramStart"/>
      <w:r w:rsidRPr="00B33ECC">
        <w:rPr>
          <w:rFonts w:ascii="Times New Roman" w:hAnsi="Times New Roman" w:cs="Times New Roman"/>
          <w:i/>
          <w:sz w:val="24"/>
          <w:szCs w:val="24"/>
        </w:rPr>
        <w:t>Biblical principles/ethics and leadership lesson one.</w:t>
      </w:r>
      <w:proofErr w:type="gramEnd"/>
      <w:r>
        <w:rPr>
          <w:rFonts w:ascii="Times New Roman" w:hAnsi="Times New Roman" w:cs="Times New Roman"/>
          <w:sz w:val="24"/>
          <w:szCs w:val="24"/>
        </w:rPr>
        <w:t xml:space="preserve"> Unpublished </w:t>
      </w:r>
    </w:p>
    <w:p w:rsidR="00B33ECC" w:rsidRDefault="00B33ECC" w:rsidP="00636F91">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PowerPoint presentation, Liberty University.</w:t>
      </w:r>
      <w:proofErr w:type="gramEnd"/>
    </w:p>
    <w:p w:rsidR="00144C56" w:rsidRDefault="00144C56" w:rsidP="00144C56">
      <w:pPr>
        <w:spacing w:line="480" w:lineRule="auto"/>
        <w:rPr>
          <w:rFonts w:ascii="Times New Roman" w:hAnsi="Times New Roman" w:cs="Times New Roman"/>
          <w:sz w:val="24"/>
          <w:szCs w:val="24"/>
        </w:rPr>
      </w:pPr>
      <w:r>
        <w:rPr>
          <w:rFonts w:ascii="Times New Roman" w:hAnsi="Times New Roman" w:cs="Times New Roman"/>
          <w:sz w:val="24"/>
          <w:szCs w:val="24"/>
        </w:rPr>
        <w:t xml:space="preserve">Deckard, S. (2005b). </w:t>
      </w:r>
      <w:proofErr w:type="gramStart"/>
      <w:r w:rsidRPr="00144C56">
        <w:rPr>
          <w:rFonts w:ascii="Times New Roman" w:hAnsi="Times New Roman" w:cs="Times New Roman"/>
          <w:i/>
          <w:sz w:val="24"/>
          <w:szCs w:val="24"/>
        </w:rPr>
        <w:t>Leadership</w:t>
      </w:r>
      <w:r>
        <w:rPr>
          <w:rFonts w:ascii="Times New Roman" w:hAnsi="Times New Roman" w:cs="Times New Roman"/>
          <w:sz w:val="24"/>
          <w:szCs w:val="24"/>
        </w:rPr>
        <w:t xml:space="preserve"> </w:t>
      </w:r>
      <w:r w:rsidRPr="00B33ECC">
        <w:rPr>
          <w:rFonts w:ascii="Times New Roman" w:hAnsi="Times New Roman" w:cs="Times New Roman"/>
          <w:i/>
          <w:sz w:val="24"/>
          <w:szCs w:val="24"/>
        </w:rPr>
        <w:t>principles</w:t>
      </w:r>
      <w:r>
        <w:rPr>
          <w:rFonts w:ascii="Times New Roman" w:hAnsi="Times New Roman" w:cs="Times New Roman"/>
          <w:i/>
          <w:sz w:val="24"/>
          <w:szCs w:val="24"/>
        </w:rPr>
        <w:t xml:space="preserve"> from Proverbs 17</w:t>
      </w:r>
      <w:r w:rsidRPr="00B33ECC">
        <w:rPr>
          <w:rFonts w:ascii="Times New Roman" w:hAnsi="Times New Roman" w:cs="Times New Roman"/>
          <w:i/>
          <w:sz w:val="24"/>
          <w:szCs w:val="24"/>
        </w:rPr>
        <w:t>.</w:t>
      </w:r>
      <w:proofErr w:type="gramEnd"/>
      <w:r>
        <w:rPr>
          <w:rFonts w:ascii="Times New Roman" w:hAnsi="Times New Roman" w:cs="Times New Roman"/>
          <w:sz w:val="24"/>
          <w:szCs w:val="24"/>
        </w:rPr>
        <w:t xml:space="preserve"> Unpublished PowerPoint </w:t>
      </w:r>
    </w:p>
    <w:p w:rsidR="00144C56" w:rsidRDefault="00144C56" w:rsidP="00144C56">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presentation</w:t>
      </w:r>
      <w:proofErr w:type="gramEnd"/>
      <w:r>
        <w:rPr>
          <w:rFonts w:ascii="Times New Roman" w:hAnsi="Times New Roman" w:cs="Times New Roman"/>
          <w:sz w:val="24"/>
          <w:szCs w:val="24"/>
        </w:rPr>
        <w:t>, Liberty University</w:t>
      </w:r>
    </w:p>
    <w:p w:rsidR="00791A67" w:rsidRDefault="00791A67" w:rsidP="00581CA0">
      <w:pPr>
        <w:spacing w:line="480" w:lineRule="auto"/>
        <w:rPr>
          <w:rFonts w:ascii="Times New Roman" w:hAnsi="Times New Roman" w:cs="Times New Roman"/>
          <w:sz w:val="24"/>
          <w:szCs w:val="24"/>
        </w:rPr>
      </w:pPr>
      <w:r w:rsidRPr="00791A67">
        <w:rPr>
          <w:rFonts w:ascii="Times New Roman" w:hAnsi="Times New Roman" w:cs="Times New Roman"/>
          <w:sz w:val="24"/>
          <w:szCs w:val="24"/>
        </w:rPr>
        <w:t xml:space="preserve">Hyatt, M. (2012, March 13). </w:t>
      </w:r>
      <w:proofErr w:type="gramStart"/>
      <w:r w:rsidRPr="00791A67">
        <w:rPr>
          <w:rFonts w:ascii="Times New Roman" w:hAnsi="Times New Roman" w:cs="Times New Roman"/>
          <w:sz w:val="24"/>
          <w:szCs w:val="24"/>
        </w:rPr>
        <w:t>6</w:t>
      </w:r>
      <w:proofErr w:type="gramEnd"/>
      <w:r w:rsidRPr="00791A67">
        <w:rPr>
          <w:rFonts w:ascii="Times New Roman" w:hAnsi="Times New Roman" w:cs="Times New Roman"/>
          <w:sz w:val="24"/>
          <w:szCs w:val="24"/>
        </w:rPr>
        <w:t xml:space="preserve"> Characteristics of Spiritual Leaders. Retrieved from</w:t>
      </w:r>
    </w:p>
    <w:p w:rsidR="00791A67" w:rsidRPr="00791A67" w:rsidRDefault="00791A67" w:rsidP="00791A67">
      <w:pPr>
        <w:spacing w:line="480" w:lineRule="auto"/>
        <w:ind w:firstLine="720"/>
        <w:rPr>
          <w:rFonts w:ascii="Times New Roman" w:hAnsi="Times New Roman" w:cs="Times New Roman"/>
          <w:sz w:val="24"/>
          <w:szCs w:val="24"/>
        </w:rPr>
      </w:pPr>
      <w:r w:rsidRPr="00791A67">
        <w:rPr>
          <w:rFonts w:ascii="Times New Roman" w:hAnsi="Times New Roman" w:cs="Times New Roman"/>
          <w:sz w:val="24"/>
          <w:szCs w:val="24"/>
        </w:rPr>
        <w:t xml:space="preserve"> </w:t>
      </w:r>
      <w:hyperlink r:id="rId8" w:history="1">
        <w:r w:rsidRPr="0054636D">
          <w:rPr>
            <w:rStyle w:val="Hyperlink"/>
            <w:rFonts w:ascii="Times New Roman" w:hAnsi="Times New Roman" w:cs="Times New Roman"/>
            <w:sz w:val="24"/>
            <w:szCs w:val="24"/>
          </w:rPr>
          <w:t>http://michaelhyatt.com/characteristics-of-spiritual-leaders.html</w:t>
        </w:r>
      </w:hyperlink>
      <w:r>
        <w:rPr>
          <w:rFonts w:ascii="Times New Roman" w:hAnsi="Times New Roman" w:cs="Times New Roman"/>
          <w:sz w:val="24"/>
          <w:szCs w:val="24"/>
        </w:rPr>
        <w:t xml:space="preserve"> </w:t>
      </w:r>
    </w:p>
    <w:p w:rsidR="005B75FD" w:rsidRDefault="005B75FD" w:rsidP="005B75FD">
      <w:pPr>
        <w:spacing w:line="480" w:lineRule="auto"/>
        <w:rPr>
          <w:rFonts w:ascii="Times New Roman" w:hAnsi="Times New Roman" w:cs="Times New Roman"/>
          <w:sz w:val="24"/>
          <w:szCs w:val="24"/>
        </w:rPr>
      </w:pPr>
      <w:proofErr w:type="spellStart"/>
      <w:proofErr w:type="gramStart"/>
      <w:r w:rsidRPr="008830AC">
        <w:rPr>
          <w:rFonts w:ascii="Times New Roman" w:hAnsi="Times New Roman" w:cs="Times New Roman"/>
          <w:sz w:val="24"/>
          <w:szCs w:val="24"/>
        </w:rPr>
        <w:t>Rebore</w:t>
      </w:r>
      <w:proofErr w:type="spellEnd"/>
      <w:r w:rsidRPr="008830AC">
        <w:rPr>
          <w:rFonts w:ascii="Times New Roman" w:hAnsi="Times New Roman" w:cs="Times New Roman"/>
          <w:sz w:val="24"/>
          <w:szCs w:val="24"/>
        </w:rPr>
        <w:t>, R. W. (2014).</w:t>
      </w:r>
      <w:proofErr w:type="gramEnd"/>
      <w:r w:rsidRPr="008830AC">
        <w:rPr>
          <w:rFonts w:ascii="Times New Roman" w:hAnsi="Times New Roman" w:cs="Times New Roman"/>
          <w:sz w:val="24"/>
          <w:szCs w:val="24"/>
        </w:rPr>
        <w:t xml:space="preserve"> </w:t>
      </w:r>
      <w:r w:rsidRPr="008830AC">
        <w:rPr>
          <w:rFonts w:ascii="Times New Roman" w:hAnsi="Times New Roman" w:cs="Times New Roman"/>
          <w:i/>
          <w:iCs/>
          <w:sz w:val="24"/>
          <w:szCs w:val="24"/>
        </w:rPr>
        <w:t>The ethics of educational leadership</w:t>
      </w:r>
      <w:r w:rsidRPr="008830AC">
        <w:rPr>
          <w:rFonts w:ascii="Times New Roman" w:hAnsi="Times New Roman" w:cs="Times New Roman"/>
          <w:sz w:val="24"/>
          <w:szCs w:val="24"/>
        </w:rPr>
        <w:t xml:space="preserve"> (2nd </w:t>
      </w:r>
      <w:proofErr w:type="gramStart"/>
      <w:r w:rsidRPr="008830AC">
        <w:rPr>
          <w:rFonts w:ascii="Times New Roman" w:hAnsi="Times New Roman" w:cs="Times New Roman"/>
          <w:sz w:val="24"/>
          <w:szCs w:val="24"/>
        </w:rPr>
        <w:t>ed</w:t>
      </w:r>
      <w:proofErr w:type="gramEnd"/>
      <w:r w:rsidRPr="008830AC">
        <w:rPr>
          <w:rFonts w:ascii="Times New Roman" w:hAnsi="Times New Roman" w:cs="Times New Roman"/>
          <w:sz w:val="24"/>
          <w:szCs w:val="24"/>
        </w:rPr>
        <w:t xml:space="preserve">.). Upper Saddle River, NJ: </w:t>
      </w:r>
    </w:p>
    <w:p w:rsidR="00A41F30" w:rsidRDefault="005B75FD" w:rsidP="005B75FD">
      <w:pPr>
        <w:spacing w:line="480" w:lineRule="auto"/>
        <w:ind w:firstLine="720"/>
        <w:rPr>
          <w:rFonts w:ascii="Times New Roman" w:hAnsi="Times New Roman" w:cs="Times New Roman"/>
          <w:sz w:val="24"/>
          <w:szCs w:val="24"/>
        </w:rPr>
      </w:pPr>
      <w:r w:rsidRPr="008830AC">
        <w:rPr>
          <w:rFonts w:ascii="Times New Roman" w:hAnsi="Times New Roman" w:cs="Times New Roman"/>
          <w:sz w:val="24"/>
          <w:szCs w:val="24"/>
        </w:rPr>
        <w:t>Pearson.</w:t>
      </w:r>
    </w:p>
    <w:p w:rsidR="004B0C7E" w:rsidRDefault="00970FB7" w:rsidP="00970FB7">
      <w:pPr>
        <w:spacing w:line="480" w:lineRule="auto"/>
        <w:rPr>
          <w:rFonts w:ascii="Times New Roman" w:hAnsi="Times New Roman" w:cs="Times New Roman"/>
          <w:sz w:val="24"/>
          <w:szCs w:val="24"/>
        </w:rPr>
      </w:pPr>
      <w:r>
        <w:rPr>
          <w:rFonts w:ascii="Times New Roman" w:hAnsi="Times New Roman" w:cs="Times New Roman"/>
          <w:sz w:val="24"/>
          <w:szCs w:val="24"/>
        </w:rPr>
        <w:t xml:space="preserve">Snow, K. (2010). </w:t>
      </w:r>
      <w:r w:rsidRPr="004B0C7E">
        <w:rPr>
          <w:rFonts w:ascii="Times New Roman" w:hAnsi="Times New Roman" w:cs="Times New Roman"/>
          <w:i/>
          <w:sz w:val="24"/>
          <w:szCs w:val="24"/>
        </w:rPr>
        <w:t>Basic biblical leadership principles Proverbs 4-6</w:t>
      </w:r>
      <w:r>
        <w:rPr>
          <w:rFonts w:ascii="Times New Roman" w:hAnsi="Times New Roman" w:cs="Times New Roman"/>
          <w:sz w:val="24"/>
          <w:szCs w:val="24"/>
        </w:rPr>
        <w:t>, Unpublished</w:t>
      </w:r>
      <w:r w:rsidR="004B0C7E">
        <w:rPr>
          <w:rFonts w:ascii="Times New Roman" w:hAnsi="Times New Roman" w:cs="Times New Roman"/>
          <w:sz w:val="24"/>
          <w:szCs w:val="24"/>
        </w:rPr>
        <w:t xml:space="preserve"> PowerPoint </w:t>
      </w:r>
    </w:p>
    <w:p w:rsidR="00970FB7" w:rsidRDefault="004B0C7E" w:rsidP="004B0C7E">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presentation</w:t>
      </w:r>
      <w:proofErr w:type="gramEnd"/>
      <w:r>
        <w:rPr>
          <w:rFonts w:ascii="Times New Roman" w:hAnsi="Times New Roman" w:cs="Times New Roman"/>
          <w:sz w:val="24"/>
          <w:szCs w:val="24"/>
        </w:rPr>
        <w:t>, Liberty University.</w:t>
      </w:r>
    </w:p>
    <w:p w:rsidR="00F9748E" w:rsidRDefault="00F9748E" w:rsidP="00F9748E">
      <w:pPr>
        <w:spacing w:line="480" w:lineRule="auto"/>
        <w:rPr>
          <w:rFonts w:ascii="Times New Roman" w:hAnsi="Times New Roman" w:cs="Times New Roman"/>
          <w:i/>
          <w:iCs/>
          <w:sz w:val="24"/>
          <w:szCs w:val="24"/>
        </w:rPr>
      </w:pPr>
      <w:r>
        <w:rPr>
          <w:rFonts w:ascii="Times New Roman" w:hAnsi="Times New Roman" w:cs="Times New Roman"/>
          <w:sz w:val="24"/>
          <w:szCs w:val="24"/>
        </w:rPr>
        <w:t xml:space="preserve">Strong, J. </w:t>
      </w:r>
      <w:r w:rsidRPr="00F9748E">
        <w:rPr>
          <w:rFonts w:ascii="Times New Roman" w:hAnsi="Times New Roman" w:cs="Times New Roman"/>
          <w:sz w:val="24"/>
          <w:szCs w:val="24"/>
        </w:rPr>
        <w:t xml:space="preserve">(1990). </w:t>
      </w:r>
      <w:r w:rsidRPr="00F9748E">
        <w:rPr>
          <w:rFonts w:ascii="Times New Roman" w:hAnsi="Times New Roman" w:cs="Times New Roman"/>
          <w:i/>
          <w:iCs/>
          <w:sz w:val="24"/>
          <w:szCs w:val="24"/>
        </w:rPr>
        <w:t xml:space="preserve">The new Strong's exhaustive concordance of the Bible: With main </w:t>
      </w:r>
    </w:p>
    <w:p w:rsidR="00F9748E" w:rsidRDefault="00F9748E" w:rsidP="00F9748E">
      <w:pPr>
        <w:spacing w:line="480" w:lineRule="auto"/>
        <w:ind w:firstLine="720"/>
        <w:rPr>
          <w:rFonts w:ascii="Times New Roman" w:hAnsi="Times New Roman" w:cs="Times New Roman"/>
          <w:i/>
          <w:iCs/>
          <w:sz w:val="24"/>
          <w:szCs w:val="24"/>
        </w:rPr>
      </w:pPr>
      <w:proofErr w:type="gramStart"/>
      <w:r w:rsidRPr="00F9748E">
        <w:rPr>
          <w:rFonts w:ascii="Times New Roman" w:hAnsi="Times New Roman" w:cs="Times New Roman"/>
          <w:i/>
          <w:iCs/>
          <w:sz w:val="24"/>
          <w:szCs w:val="24"/>
        </w:rPr>
        <w:t>concordance</w:t>
      </w:r>
      <w:proofErr w:type="gramEnd"/>
      <w:r w:rsidRPr="00F9748E">
        <w:rPr>
          <w:rFonts w:ascii="Times New Roman" w:hAnsi="Times New Roman" w:cs="Times New Roman"/>
          <w:i/>
          <w:iCs/>
          <w:sz w:val="24"/>
          <w:szCs w:val="24"/>
        </w:rPr>
        <w:t xml:space="preserve">, appendix to the main concordance, topical index to the Bible, dictionary of </w:t>
      </w:r>
    </w:p>
    <w:p w:rsidR="00F9748E" w:rsidRPr="00F9748E" w:rsidRDefault="00F9748E" w:rsidP="00F9748E">
      <w:pPr>
        <w:spacing w:line="480" w:lineRule="auto"/>
        <w:ind w:firstLine="720"/>
        <w:rPr>
          <w:rFonts w:ascii="Times New Roman" w:hAnsi="Times New Roman" w:cs="Times New Roman"/>
          <w:sz w:val="24"/>
          <w:szCs w:val="24"/>
        </w:rPr>
      </w:pPr>
      <w:proofErr w:type="gramStart"/>
      <w:r w:rsidRPr="00F9748E">
        <w:rPr>
          <w:rFonts w:ascii="Times New Roman" w:hAnsi="Times New Roman" w:cs="Times New Roman"/>
          <w:i/>
          <w:iCs/>
          <w:sz w:val="24"/>
          <w:szCs w:val="24"/>
        </w:rPr>
        <w:t>the</w:t>
      </w:r>
      <w:proofErr w:type="gramEnd"/>
      <w:r w:rsidRPr="00F9748E">
        <w:rPr>
          <w:rFonts w:ascii="Times New Roman" w:hAnsi="Times New Roman" w:cs="Times New Roman"/>
          <w:i/>
          <w:iCs/>
          <w:sz w:val="24"/>
          <w:szCs w:val="24"/>
        </w:rPr>
        <w:t xml:space="preserve"> Hebrew Bible, dictionary of the Greek Testament</w:t>
      </w:r>
      <w:r w:rsidRPr="00F9748E">
        <w:rPr>
          <w:rFonts w:ascii="Times New Roman" w:hAnsi="Times New Roman" w:cs="Times New Roman"/>
          <w:sz w:val="24"/>
          <w:szCs w:val="24"/>
        </w:rPr>
        <w:t xml:space="preserve">. </w:t>
      </w:r>
      <w:proofErr w:type="gramStart"/>
      <w:r w:rsidRPr="00F9748E">
        <w:rPr>
          <w:rFonts w:ascii="Times New Roman" w:hAnsi="Times New Roman" w:cs="Times New Roman"/>
          <w:sz w:val="24"/>
          <w:szCs w:val="24"/>
        </w:rPr>
        <w:t>Nashville: T. Nelson.</w:t>
      </w:r>
      <w:proofErr w:type="gramEnd"/>
    </w:p>
    <w:p w:rsidR="00F62AB3" w:rsidRDefault="00F62AB3" w:rsidP="00F62AB3">
      <w:pPr>
        <w:spacing w:line="480" w:lineRule="auto"/>
        <w:rPr>
          <w:rFonts w:ascii="Times New Roman" w:hAnsi="Times New Roman" w:cs="Times New Roman"/>
          <w:sz w:val="24"/>
          <w:szCs w:val="24"/>
        </w:rPr>
      </w:pPr>
      <w:r w:rsidRPr="00F62AB3">
        <w:rPr>
          <w:rFonts w:ascii="Times New Roman" w:hAnsi="Times New Roman" w:cs="Times New Roman"/>
          <w:sz w:val="24"/>
          <w:szCs w:val="24"/>
        </w:rPr>
        <w:t xml:space="preserve">Wofford, J. (2012, March 3). </w:t>
      </w:r>
      <w:proofErr w:type="gramStart"/>
      <w:r w:rsidRPr="00F62AB3">
        <w:rPr>
          <w:rFonts w:ascii="Times New Roman" w:hAnsi="Times New Roman" w:cs="Times New Roman"/>
          <w:sz w:val="24"/>
          <w:szCs w:val="24"/>
        </w:rPr>
        <w:t>Christianity, deontology, and virtue ethics [Web log post].</w:t>
      </w:r>
      <w:proofErr w:type="gramEnd"/>
      <w:r w:rsidRPr="00F62AB3">
        <w:rPr>
          <w:rFonts w:ascii="Times New Roman" w:hAnsi="Times New Roman" w:cs="Times New Roman"/>
          <w:sz w:val="24"/>
          <w:szCs w:val="24"/>
        </w:rPr>
        <w:t xml:space="preserve"> </w:t>
      </w:r>
    </w:p>
    <w:p w:rsidR="00F62AB3" w:rsidRDefault="00F62AB3" w:rsidP="00F62AB3">
      <w:pPr>
        <w:spacing w:line="480" w:lineRule="auto"/>
        <w:ind w:firstLine="720"/>
        <w:rPr>
          <w:rFonts w:ascii="Times New Roman" w:hAnsi="Times New Roman" w:cs="Times New Roman"/>
          <w:sz w:val="24"/>
          <w:szCs w:val="24"/>
        </w:rPr>
      </w:pPr>
      <w:r w:rsidRPr="00F62AB3">
        <w:rPr>
          <w:rFonts w:ascii="Times New Roman" w:hAnsi="Times New Roman" w:cs="Times New Roman"/>
          <w:sz w:val="24"/>
          <w:szCs w:val="24"/>
        </w:rPr>
        <w:t xml:space="preserve">Retrieved April 19, 2014, from </w:t>
      </w:r>
      <w:hyperlink r:id="rId9" w:history="1">
        <w:r w:rsidRPr="00B83008">
          <w:rPr>
            <w:rStyle w:val="Hyperlink"/>
            <w:rFonts w:ascii="Times New Roman" w:hAnsi="Times New Roman" w:cs="Times New Roman"/>
            <w:sz w:val="24"/>
            <w:szCs w:val="24"/>
          </w:rPr>
          <w:t>http://www.jeffwofford.com/?p=893</w:t>
        </w:r>
      </w:hyperlink>
      <w:r>
        <w:rPr>
          <w:rFonts w:ascii="Times New Roman" w:hAnsi="Times New Roman" w:cs="Times New Roman"/>
          <w:sz w:val="24"/>
          <w:szCs w:val="24"/>
        </w:rPr>
        <w:t xml:space="preserve"> </w:t>
      </w:r>
    </w:p>
    <w:p w:rsidR="00F520F7" w:rsidRDefault="00F520F7" w:rsidP="00F520F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Appendix A: Figures</w:t>
      </w:r>
    </w:p>
    <w:p w:rsidR="00F520F7" w:rsidRDefault="00F520F7" w:rsidP="00F520F7">
      <w:pPr>
        <w:spacing w:line="480" w:lineRule="auto"/>
        <w:rPr>
          <w:rFonts w:ascii="Times New Roman" w:hAnsi="Times New Roman" w:cs="Times New Roman"/>
          <w:sz w:val="24"/>
          <w:szCs w:val="24"/>
        </w:rPr>
      </w:pPr>
      <w:r>
        <w:rPr>
          <w:noProof/>
        </w:rPr>
        <w:drawing>
          <wp:inline distT="0" distB="0" distL="0" distR="0" wp14:anchorId="0BD02AE3" wp14:editId="461A76EA">
            <wp:extent cx="5686425" cy="22860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86425" cy="2286000"/>
                    </a:xfrm>
                    <a:prstGeom prst="rect">
                      <a:avLst/>
                    </a:prstGeom>
                  </pic:spPr>
                </pic:pic>
              </a:graphicData>
            </a:graphic>
          </wp:inline>
        </w:drawing>
      </w:r>
    </w:p>
    <w:p w:rsidR="00F520F7" w:rsidRDefault="00F520F7" w:rsidP="00F520F7">
      <w:pPr>
        <w:spacing w:line="480" w:lineRule="auto"/>
        <w:jc w:val="center"/>
        <w:rPr>
          <w:rFonts w:ascii="Times New Roman" w:hAnsi="Times New Roman" w:cs="Times New Roman"/>
          <w:b/>
          <w:sz w:val="24"/>
          <w:szCs w:val="24"/>
        </w:rPr>
      </w:pPr>
      <w:proofErr w:type="gramStart"/>
      <w:r w:rsidRPr="00D563EC">
        <w:rPr>
          <w:rFonts w:ascii="Times New Roman" w:hAnsi="Times New Roman" w:cs="Times New Roman"/>
          <w:b/>
          <w:i/>
          <w:sz w:val="24"/>
          <w:szCs w:val="24"/>
        </w:rPr>
        <w:t>Figure 1</w:t>
      </w:r>
      <w:r>
        <w:rPr>
          <w:rFonts w:ascii="Times New Roman" w:hAnsi="Times New Roman" w:cs="Times New Roman"/>
          <w:b/>
          <w:sz w:val="24"/>
          <w:szCs w:val="24"/>
        </w:rPr>
        <w:t>.</w:t>
      </w:r>
      <w:proofErr w:type="gramEnd"/>
      <w:r>
        <w:rPr>
          <w:rFonts w:ascii="Times New Roman" w:hAnsi="Times New Roman" w:cs="Times New Roman"/>
          <w:b/>
          <w:sz w:val="24"/>
          <w:szCs w:val="24"/>
        </w:rPr>
        <w:t xml:space="preserve"> </w:t>
      </w:r>
      <w:proofErr w:type="gramStart"/>
      <w:r>
        <w:rPr>
          <w:rFonts w:ascii="Times New Roman" w:hAnsi="Times New Roman" w:cs="Times New Roman"/>
          <w:b/>
          <w:sz w:val="24"/>
          <w:szCs w:val="24"/>
        </w:rPr>
        <w:t>Spiritual Leadership Principles Analysis.</w:t>
      </w:r>
      <w:proofErr w:type="gramEnd"/>
      <w:r>
        <w:rPr>
          <w:rFonts w:ascii="Times New Roman" w:hAnsi="Times New Roman" w:cs="Times New Roman"/>
          <w:b/>
          <w:sz w:val="24"/>
          <w:szCs w:val="24"/>
        </w:rPr>
        <w:t xml:space="preserve"> This figure shows the relationship between the necessary principles for effective spiritual leadership.</w:t>
      </w:r>
    </w:p>
    <w:p w:rsidR="00F520F7" w:rsidRPr="00F62AB3" w:rsidRDefault="00F520F7" w:rsidP="00F520F7">
      <w:pPr>
        <w:spacing w:line="480" w:lineRule="auto"/>
        <w:rPr>
          <w:rFonts w:ascii="Times New Roman" w:hAnsi="Times New Roman" w:cs="Times New Roman"/>
          <w:sz w:val="24"/>
          <w:szCs w:val="24"/>
        </w:rPr>
      </w:pPr>
    </w:p>
    <w:sectPr w:rsidR="00F520F7" w:rsidRPr="00F62AB3" w:rsidSect="00E11E3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76E1" w:rsidRDefault="003076E1" w:rsidP="00E11E3F">
      <w:pPr>
        <w:spacing w:after="0" w:line="240" w:lineRule="auto"/>
      </w:pPr>
      <w:r>
        <w:separator/>
      </w:r>
    </w:p>
  </w:endnote>
  <w:endnote w:type="continuationSeparator" w:id="0">
    <w:p w:rsidR="003076E1" w:rsidRDefault="003076E1" w:rsidP="00E11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76E1" w:rsidRDefault="003076E1" w:rsidP="00E11E3F">
      <w:pPr>
        <w:spacing w:after="0" w:line="240" w:lineRule="auto"/>
      </w:pPr>
      <w:r>
        <w:separator/>
      </w:r>
    </w:p>
  </w:footnote>
  <w:footnote w:type="continuationSeparator" w:id="0">
    <w:p w:rsidR="003076E1" w:rsidRDefault="003076E1" w:rsidP="00E11E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1E3F" w:rsidRPr="00E11E3F" w:rsidRDefault="00291A1E">
    <w:pPr>
      <w:pStyle w:val="Header"/>
      <w:rPr>
        <w:rFonts w:ascii="Times New Roman" w:hAnsi="Times New Roman" w:cs="Times New Roman"/>
        <w:sz w:val="24"/>
        <w:szCs w:val="24"/>
      </w:rPr>
    </w:pPr>
    <w:r>
      <w:rPr>
        <w:rFonts w:ascii="Times New Roman" w:hAnsi="Times New Roman" w:cs="Times New Roman"/>
        <w:sz w:val="24"/>
        <w:szCs w:val="24"/>
      </w:rPr>
      <w:t>PERSONAL ETHICS</w:t>
    </w:r>
    <w:r w:rsidR="009D3F25">
      <w:rPr>
        <w:rFonts w:ascii="Times New Roman" w:hAnsi="Times New Roman" w:cs="Times New Roman"/>
        <w:sz w:val="24"/>
        <w:szCs w:val="24"/>
      </w:rPr>
      <w:tab/>
    </w:r>
    <w:r w:rsidR="00E11E3F">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1E3F" w:rsidRPr="00E11E3F" w:rsidRDefault="009D3F25">
    <w:pPr>
      <w:pStyle w:val="Header"/>
      <w:rPr>
        <w:rFonts w:ascii="Times New Roman" w:hAnsi="Times New Roman" w:cs="Times New Roman"/>
        <w:sz w:val="24"/>
        <w:szCs w:val="24"/>
      </w:rPr>
    </w:pPr>
    <w:r>
      <w:rPr>
        <w:rFonts w:ascii="Times New Roman" w:hAnsi="Times New Roman" w:cs="Times New Roman"/>
        <w:sz w:val="24"/>
        <w:szCs w:val="24"/>
      </w:rPr>
      <w:t>Runnin</w:t>
    </w:r>
    <w:r w:rsidR="00291A1E">
      <w:rPr>
        <w:rFonts w:ascii="Times New Roman" w:hAnsi="Times New Roman" w:cs="Times New Roman"/>
        <w:sz w:val="24"/>
        <w:szCs w:val="24"/>
      </w:rPr>
      <w:t>g head: PERSONAL ETHICS</w:t>
    </w:r>
    <w:r w:rsidR="00291A1E">
      <w:rPr>
        <w:rFonts w:ascii="Times New Roman" w:hAnsi="Times New Roman" w:cs="Times New Roman"/>
        <w:sz w:val="24"/>
        <w:szCs w:val="24"/>
      </w:rPr>
      <w:tab/>
    </w:r>
    <w:r w:rsidR="00E11E3F">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25F68"/>
    <w:multiLevelType w:val="multilevel"/>
    <w:tmpl w:val="BEAC8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17EF7"/>
    <w:multiLevelType w:val="multilevel"/>
    <w:tmpl w:val="2B3E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A2022"/>
    <w:multiLevelType w:val="multilevel"/>
    <w:tmpl w:val="E60CE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AB37B1"/>
    <w:multiLevelType w:val="multilevel"/>
    <w:tmpl w:val="5FD4D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723007"/>
    <w:multiLevelType w:val="multilevel"/>
    <w:tmpl w:val="8EBAF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61B0D"/>
    <w:multiLevelType w:val="multilevel"/>
    <w:tmpl w:val="EE445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246424"/>
    <w:multiLevelType w:val="multilevel"/>
    <w:tmpl w:val="0B8A1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2750C5"/>
    <w:multiLevelType w:val="multilevel"/>
    <w:tmpl w:val="9398B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76054B"/>
    <w:multiLevelType w:val="multilevel"/>
    <w:tmpl w:val="81424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DB7437"/>
    <w:multiLevelType w:val="multilevel"/>
    <w:tmpl w:val="42ECA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727C07"/>
    <w:multiLevelType w:val="multilevel"/>
    <w:tmpl w:val="C114A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2B4DCA"/>
    <w:multiLevelType w:val="multilevel"/>
    <w:tmpl w:val="E752E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8A74BB"/>
    <w:multiLevelType w:val="multilevel"/>
    <w:tmpl w:val="D79AC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C14D40"/>
    <w:multiLevelType w:val="multilevel"/>
    <w:tmpl w:val="A3F2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6B1A67"/>
    <w:multiLevelType w:val="multilevel"/>
    <w:tmpl w:val="097A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9353B0"/>
    <w:multiLevelType w:val="multilevel"/>
    <w:tmpl w:val="AB7C49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B61427"/>
    <w:multiLevelType w:val="multilevel"/>
    <w:tmpl w:val="8494C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93341C"/>
    <w:multiLevelType w:val="hybridMultilevel"/>
    <w:tmpl w:val="85F809FA"/>
    <w:lvl w:ilvl="0" w:tplc="82A224D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AD49F6"/>
    <w:multiLevelType w:val="multilevel"/>
    <w:tmpl w:val="28665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3F23B1"/>
    <w:multiLevelType w:val="multilevel"/>
    <w:tmpl w:val="CCB26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8150D5"/>
    <w:multiLevelType w:val="hybridMultilevel"/>
    <w:tmpl w:val="BB1E1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B82C6B"/>
    <w:multiLevelType w:val="multilevel"/>
    <w:tmpl w:val="7D301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5"/>
  </w:num>
  <w:num w:numId="3">
    <w:abstractNumId w:val="1"/>
  </w:num>
  <w:num w:numId="4">
    <w:abstractNumId w:val="16"/>
  </w:num>
  <w:num w:numId="5">
    <w:abstractNumId w:val="12"/>
  </w:num>
  <w:num w:numId="6">
    <w:abstractNumId w:val="21"/>
  </w:num>
  <w:num w:numId="7">
    <w:abstractNumId w:val="19"/>
  </w:num>
  <w:num w:numId="8">
    <w:abstractNumId w:val="3"/>
  </w:num>
  <w:num w:numId="9">
    <w:abstractNumId w:val="6"/>
  </w:num>
  <w:num w:numId="10">
    <w:abstractNumId w:val="5"/>
  </w:num>
  <w:num w:numId="11">
    <w:abstractNumId w:val="4"/>
  </w:num>
  <w:num w:numId="12">
    <w:abstractNumId w:val="8"/>
  </w:num>
  <w:num w:numId="13">
    <w:abstractNumId w:val="0"/>
  </w:num>
  <w:num w:numId="14">
    <w:abstractNumId w:val="9"/>
  </w:num>
  <w:num w:numId="15">
    <w:abstractNumId w:val="11"/>
  </w:num>
  <w:num w:numId="16">
    <w:abstractNumId w:val="18"/>
  </w:num>
  <w:num w:numId="17">
    <w:abstractNumId w:val="14"/>
  </w:num>
  <w:num w:numId="18">
    <w:abstractNumId w:val="10"/>
  </w:num>
  <w:num w:numId="19">
    <w:abstractNumId w:val="13"/>
  </w:num>
  <w:num w:numId="20">
    <w:abstractNumId w:val="2"/>
  </w:num>
  <w:num w:numId="21">
    <w:abstractNumId w:val="20"/>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FD8"/>
    <w:rsid w:val="00011325"/>
    <w:rsid w:val="00020E81"/>
    <w:rsid w:val="0002311A"/>
    <w:rsid w:val="00025B4D"/>
    <w:rsid w:val="00057190"/>
    <w:rsid w:val="00077C36"/>
    <w:rsid w:val="000840E1"/>
    <w:rsid w:val="00095C72"/>
    <w:rsid w:val="000D43B5"/>
    <w:rsid w:val="00103046"/>
    <w:rsid w:val="00110A6C"/>
    <w:rsid w:val="00111053"/>
    <w:rsid w:val="00112DE0"/>
    <w:rsid w:val="00117BD0"/>
    <w:rsid w:val="0012129F"/>
    <w:rsid w:val="0012250A"/>
    <w:rsid w:val="0012309D"/>
    <w:rsid w:val="001375C8"/>
    <w:rsid w:val="00141E7B"/>
    <w:rsid w:val="00144C56"/>
    <w:rsid w:val="00157182"/>
    <w:rsid w:val="00170186"/>
    <w:rsid w:val="001A1C7F"/>
    <w:rsid w:val="001A4A8C"/>
    <w:rsid w:val="001E276F"/>
    <w:rsid w:val="001E4789"/>
    <w:rsid w:val="001E6740"/>
    <w:rsid w:val="00212C5F"/>
    <w:rsid w:val="00282E2D"/>
    <w:rsid w:val="0028503F"/>
    <w:rsid w:val="00287EAA"/>
    <w:rsid w:val="00291A1E"/>
    <w:rsid w:val="002A7AAC"/>
    <w:rsid w:val="002B2BE4"/>
    <w:rsid w:val="003076E1"/>
    <w:rsid w:val="003165D9"/>
    <w:rsid w:val="003439F0"/>
    <w:rsid w:val="00354006"/>
    <w:rsid w:val="00357BAD"/>
    <w:rsid w:val="003642D6"/>
    <w:rsid w:val="0037055D"/>
    <w:rsid w:val="0037185A"/>
    <w:rsid w:val="00376A83"/>
    <w:rsid w:val="00384651"/>
    <w:rsid w:val="00392BB8"/>
    <w:rsid w:val="003B2B1D"/>
    <w:rsid w:val="003B75F9"/>
    <w:rsid w:val="003C0366"/>
    <w:rsid w:val="003F28D4"/>
    <w:rsid w:val="00400040"/>
    <w:rsid w:val="00426E51"/>
    <w:rsid w:val="0043288D"/>
    <w:rsid w:val="00433179"/>
    <w:rsid w:val="0043366C"/>
    <w:rsid w:val="00457ACC"/>
    <w:rsid w:val="00466F72"/>
    <w:rsid w:val="00467FDD"/>
    <w:rsid w:val="00473833"/>
    <w:rsid w:val="004908C9"/>
    <w:rsid w:val="00491052"/>
    <w:rsid w:val="004B0C7E"/>
    <w:rsid w:val="004B26C7"/>
    <w:rsid w:val="004C436C"/>
    <w:rsid w:val="004D2A81"/>
    <w:rsid w:val="004D493A"/>
    <w:rsid w:val="004F73F6"/>
    <w:rsid w:val="00514B70"/>
    <w:rsid w:val="00514B7F"/>
    <w:rsid w:val="005338DF"/>
    <w:rsid w:val="00552874"/>
    <w:rsid w:val="00581CA0"/>
    <w:rsid w:val="00584DD2"/>
    <w:rsid w:val="00590F3F"/>
    <w:rsid w:val="005B75FD"/>
    <w:rsid w:val="005B7AC0"/>
    <w:rsid w:val="005B7ED1"/>
    <w:rsid w:val="005D3EB8"/>
    <w:rsid w:val="005E127B"/>
    <w:rsid w:val="005F548A"/>
    <w:rsid w:val="00605D18"/>
    <w:rsid w:val="00605FD8"/>
    <w:rsid w:val="00607188"/>
    <w:rsid w:val="006167EA"/>
    <w:rsid w:val="00632D25"/>
    <w:rsid w:val="00636F91"/>
    <w:rsid w:val="006802E6"/>
    <w:rsid w:val="006963A7"/>
    <w:rsid w:val="006A66CC"/>
    <w:rsid w:val="006E6942"/>
    <w:rsid w:val="00701368"/>
    <w:rsid w:val="00736456"/>
    <w:rsid w:val="00751281"/>
    <w:rsid w:val="00764613"/>
    <w:rsid w:val="00772834"/>
    <w:rsid w:val="00791A67"/>
    <w:rsid w:val="00794983"/>
    <w:rsid w:val="00797791"/>
    <w:rsid w:val="007C091E"/>
    <w:rsid w:val="007C246B"/>
    <w:rsid w:val="007F0BD9"/>
    <w:rsid w:val="007F3C8E"/>
    <w:rsid w:val="007F671F"/>
    <w:rsid w:val="007F6817"/>
    <w:rsid w:val="00807CE3"/>
    <w:rsid w:val="00813CBB"/>
    <w:rsid w:val="008145CD"/>
    <w:rsid w:val="008279D5"/>
    <w:rsid w:val="008567BA"/>
    <w:rsid w:val="008609E7"/>
    <w:rsid w:val="008629FD"/>
    <w:rsid w:val="00865216"/>
    <w:rsid w:val="00891B24"/>
    <w:rsid w:val="008A2C17"/>
    <w:rsid w:val="008D769F"/>
    <w:rsid w:val="008E60AC"/>
    <w:rsid w:val="009610F3"/>
    <w:rsid w:val="00970FB7"/>
    <w:rsid w:val="00994122"/>
    <w:rsid w:val="009B4837"/>
    <w:rsid w:val="009D3F25"/>
    <w:rsid w:val="009E3B21"/>
    <w:rsid w:val="009F58DA"/>
    <w:rsid w:val="00A10AED"/>
    <w:rsid w:val="00A13260"/>
    <w:rsid w:val="00A22204"/>
    <w:rsid w:val="00A41F30"/>
    <w:rsid w:val="00A42340"/>
    <w:rsid w:val="00A82154"/>
    <w:rsid w:val="00AB6979"/>
    <w:rsid w:val="00B01937"/>
    <w:rsid w:val="00B14715"/>
    <w:rsid w:val="00B33ECC"/>
    <w:rsid w:val="00B97898"/>
    <w:rsid w:val="00BC1810"/>
    <w:rsid w:val="00BC2B02"/>
    <w:rsid w:val="00BF0356"/>
    <w:rsid w:val="00BF19F5"/>
    <w:rsid w:val="00C2248E"/>
    <w:rsid w:val="00C40131"/>
    <w:rsid w:val="00C45BE7"/>
    <w:rsid w:val="00C52BB9"/>
    <w:rsid w:val="00C612F4"/>
    <w:rsid w:val="00C626A8"/>
    <w:rsid w:val="00C63B3E"/>
    <w:rsid w:val="00C7242A"/>
    <w:rsid w:val="00C742D8"/>
    <w:rsid w:val="00C7571C"/>
    <w:rsid w:val="00C96C25"/>
    <w:rsid w:val="00CA192B"/>
    <w:rsid w:val="00CA68D9"/>
    <w:rsid w:val="00CB5AD9"/>
    <w:rsid w:val="00CC0A51"/>
    <w:rsid w:val="00CD3957"/>
    <w:rsid w:val="00CF1025"/>
    <w:rsid w:val="00D072B2"/>
    <w:rsid w:val="00D312F3"/>
    <w:rsid w:val="00D335FC"/>
    <w:rsid w:val="00D563EC"/>
    <w:rsid w:val="00D614B2"/>
    <w:rsid w:val="00D64564"/>
    <w:rsid w:val="00D91E7E"/>
    <w:rsid w:val="00D96F75"/>
    <w:rsid w:val="00DC379A"/>
    <w:rsid w:val="00DC74FD"/>
    <w:rsid w:val="00DD4501"/>
    <w:rsid w:val="00E021E9"/>
    <w:rsid w:val="00E11E3F"/>
    <w:rsid w:val="00E61755"/>
    <w:rsid w:val="00E90ACD"/>
    <w:rsid w:val="00EA5A54"/>
    <w:rsid w:val="00EB599F"/>
    <w:rsid w:val="00EE4CA2"/>
    <w:rsid w:val="00EE70FC"/>
    <w:rsid w:val="00EE73B3"/>
    <w:rsid w:val="00EE7453"/>
    <w:rsid w:val="00EF2219"/>
    <w:rsid w:val="00F13E90"/>
    <w:rsid w:val="00F155AF"/>
    <w:rsid w:val="00F230D2"/>
    <w:rsid w:val="00F3675A"/>
    <w:rsid w:val="00F520F7"/>
    <w:rsid w:val="00F62AB3"/>
    <w:rsid w:val="00F737A5"/>
    <w:rsid w:val="00F83783"/>
    <w:rsid w:val="00F9748E"/>
    <w:rsid w:val="00FA6AA3"/>
    <w:rsid w:val="00FB5053"/>
    <w:rsid w:val="00FD52F0"/>
    <w:rsid w:val="00FD6FDA"/>
    <w:rsid w:val="00FF2EC3"/>
    <w:rsid w:val="00FF6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C6B58A-4E8C-46E2-9E36-B7F6894C9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05FD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05FD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05FD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FD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05FD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05FD8"/>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605FD8"/>
    <w:rPr>
      <w:color w:val="0000FF"/>
      <w:u w:val="single"/>
    </w:rPr>
  </w:style>
  <w:style w:type="character" w:styleId="FollowedHyperlink">
    <w:name w:val="FollowedHyperlink"/>
    <w:basedOn w:val="DefaultParagraphFont"/>
    <w:uiPriority w:val="99"/>
    <w:semiHidden/>
    <w:unhideWhenUsed/>
    <w:rsid w:val="00605FD8"/>
    <w:rPr>
      <w:color w:val="800080"/>
      <w:u w:val="single"/>
    </w:rPr>
  </w:style>
  <w:style w:type="character" w:customStyle="1" w:styleId="ts-20140318-1703">
    <w:name w:val="ts-20140318-1703"/>
    <w:basedOn w:val="DefaultParagraphFont"/>
    <w:rsid w:val="00605FD8"/>
  </w:style>
  <w:style w:type="character" w:customStyle="1" w:styleId="button-text">
    <w:name w:val="button-text"/>
    <w:basedOn w:val="DefaultParagraphFont"/>
    <w:rsid w:val="00605FD8"/>
  </w:style>
  <w:style w:type="character" w:customStyle="1" w:styleId="overlay-text">
    <w:name w:val="overlay-text"/>
    <w:basedOn w:val="DefaultParagraphFont"/>
    <w:rsid w:val="00605FD8"/>
  </w:style>
  <w:style w:type="character" w:customStyle="1" w:styleId="visually-hidden">
    <w:name w:val="visually-hidden"/>
    <w:basedOn w:val="DefaultParagraphFont"/>
    <w:rsid w:val="00605FD8"/>
  </w:style>
  <w:style w:type="character" w:customStyle="1" w:styleId="kicker-label">
    <w:name w:val="kicker-label"/>
    <w:basedOn w:val="DefaultParagraphFont"/>
    <w:rsid w:val="00605FD8"/>
  </w:style>
  <w:style w:type="character" w:customStyle="1" w:styleId="pipe">
    <w:name w:val="pipe"/>
    <w:basedOn w:val="DefaultParagraphFont"/>
    <w:rsid w:val="00605FD8"/>
  </w:style>
  <w:style w:type="paragraph" w:customStyle="1" w:styleId="byline-dateline">
    <w:name w:val="byline-dateline"/>
    <w:basedOn w:val="Normal"/>
    <w:rsid w:val="00605F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yline">
    <w:name w:val="byline"/>
    <w:basedOn w:val="Normal"/>
    <w:rsid w:val="00605F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author">
    <w:name w:val="byline-author"/>
    <w:basedOn w:val="DefaultParagraphFont"/>
    <w:rsid w:val="00605FD8"/>
  </w:style>
  <w:style w:type="character" w:customStyle="1" w:styleId="sharetools-label">
    <w:name w:val="sharetools-label"/>
    <w:basedOn w:val="DefaultParagraphFont"/>
    <w:rsid w:val="00605FD8"/>
  </w:style>
  <w:style w:type="character" w:customStyle="1" w:styleId="sharetool-text">
    <w:name w:val="sharetool-text"/>
    <w:basedOn w:val="DefaultParagraphFont"/>
    <w:rsid w:val="00605FD8"/>
  </w:style>
  <w:style w:type="paragraph" w:styleId="NormalWeb">
    <w:name w:val="Normal (Web)"/>
    <w:basedOn w:val="Normal"/>
    <w:uiPriority w:val="99"/>
    <w:semiHidden/>
    <w:unhideWhenUsed/>
    <w:rsid w:val="00605F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ory-body-text">
    <w:name w:val="story-body-text"/>
    <w:basedOn w:val="Normal"/>
    <w:rsid w:val="00605F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text">
    <w:name w:val="comment-text"/>
    <w:basedOn w:val="Normal"/>
    <w:rsid w:val="00605F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ory-print-citation">
    <w:name w:val="story-print-citation"/>
    <w:basedOn w:val="Normal"/>
    <w:rsid w:val="00605F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ory-footer-links">
    <w:name w:val="story-footer-links"/>
    <w:basedOn w:val="DefaultParagraphFont"/>
    <w:rsid w:val="00605FD8"/>
  </w:style>
  <w:style w:type="character" w:customStyle="1" w:styleId="story-text">
    <w:name w:val="story-text"/>
    <w:basedOn w:val="DefaultParagraphFont"/>
    <w:rsid w:val="00605FD8"/>
  </w:style>
  <w:style w:type="paragraph" w:styleId="Header">
    <w:name w:val="header"/>
    <w:basedOn w:val="Normal"/>
    <w:link w:val="HeaderChar"/>
    <w:uiPriority w:val="99"/>
    <w:unhideWhenUsed/>
    <w:rsid w:val="00E11E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E3F"/>
  </w:style>
  <w:style w:type="paragraph" w:styleId="Footer">
    <w:name w:val="footer"/>
    <w:basedOn w:val="Normal"/>
    <w:link w:val="FooterChar"/>
    <w:uiPriority w:val="99"/>
    <w:unhideWhenUsed/>
    <w:rsid w:val="00E11E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E3F"/>
  </w:style>
  <w:style w:type="paragraph" w:styleId="ListParagraph">
    <w:name w:val="List Paragraph"/>
    <w:basedOn w:val="Normal"/>
    <w:uiPriority w:val="34"/>
    <w:qFormat/>
    <w:rsid w:val="009E3B21"/>
    <w:pPr>
      <w:ind w:left="720"/>
      <w:contextualSpacing/>
    </w:pPr>
  </w:style>
  <w:style w:type="paragraph" w:styleId="BalloonText">
    <w:name w:val="Balloon Text"/>
    <w:basedOn w:val="Normal"/>
    <w:link w:val="BalloonTextChar"/>
    <w:uiPriority w:val="99"/>
    <w:semiHidden/>
    <w:unhideWhenUsed/>
    <w:rsid w:val="00BC18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8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8936269">
      <w:bodyDiv w:val="1"/>
      <w:marLeft w:val="0"/>
      <w:marRight w:val="0"/>
      <w:marTop w:val="0"/>
      <w:marBottom w:val="0"/>
      <w:divBdr>
        <w:top w:val="none" w:sz="0" w:space="0" w:color="auto"/>
        <w:left w:val="none" w:sz="0" w:space="0" w:color="auto"/>
        <w:bottom w:val="none" w:sz="0" w:space="0" w:color="auto"/>
        <w:right w:val="none" w:sz="0" w:space="0" w:color="auto"/>
      </w:divBdr>
      <w:divsChild>
        <w:div w:id="1052581210">
          <w:marLeft w:val="0"/>
          <w:marRight w:val="0"/>
          <w:marTop w:val="0"/>
          <w:marBottom w:val="0"/>
          <w:divBdr>
            <w:top w:val="none" w:sz="0" w:space="0" w:color="auto"/>
            <w:left w:val="none" w:sz="0" w:space="0" w:color="auto"/>
            <w:bottom w:val="none" w:sz="0" w:space="0" w:color="auto"/>
            <w:right w:val="none" w:sz="0" w:space="0" w:color="auto"/>
          </w:divBdr>
          <w:divsChild>
            <w:div w:id="1501775501">
              <w:marLeft w:val="75"/>
              <w:marRight w:val="0"/>
              <w:marTop w:val="0"/>
              <w:marBottom w:val="0"/>
              <w:divBdr>
                <w:top w:val="none" w:sz="0" w:space="0" w:color="auto"/>
                <w:left w:val="none" w:sz="0" w:space="0" w:color="auto"/>
                <w:bottom w:val="none" w:sz="0" w:space="0" w:color="auto"/>
                <w:right w:val="none" w:sz="0" w:space="0" w:color="auto"/>
              </w:divBdr>
              <w:divsChild>
                <w:div w:id="628979442">
                  <w:marLeft w:val="0"/>
                  <w:marRight w:val="0"/>
                  <w:marTop w:val="0"/>
                  <w:marBottom w:val="0"/>
                  <w:divBdr>
                    <w:top w:val="none" w:sz="0" w:space="0" w:color="auto"/>
                    <w:left w:val="none" w:sz="0" w:space="0" w:color="auto"/>
                    <w:bottom w:val="none" w:sz="0" w:space="0" w:color="auto"/>
                    <w:right w:val="none" w:sz="0" w:space="0" w:color="auto"/>
                  </w:divBdr>
                  <w:divsChild>
                    <w:div w:id="1475442416">
                      <w:marLeft w:val="0"/>
                      <w:marRight w:val="0"/>
                      <w:marTop w:val="0"/>
                      <w:marBottom w:val="0"/>
                      <w:divBdr>
                        <w:top w:val="none" w:sz="0" w:space="0" w:color="auto"/>
                        <w:left w:val="none" w:sz="0" w:space="0" w:color="auto"/>
                        <w:bottom w:val="none" w:sz="0" w:space="0" w:color="auto"/>
                        <w:right w:val="none" w:sz="0" w:space="0" w:color="auto"/>
                      </w:divBdr>
                      <w:divsChild>
                        <w:div w:id="422799423">
                          <w:marLeft w:val="0"/>
                          <w:marRight w:val="0"/>
                          <w:marTop w:val="0"/>
                          <w:marBottom w:val="0"/>
                          <w:divBdr>
                            <w:top w:val="none" w:sz="0" w:space="0" w:color="auto"/>
                            <w:left w:val="none" w:sz="0" w:space="0" w:color="auto"/>
                            <w:bottom w:val="none" w:sz="0" w:space="0" w:color="auto"/>
                            <w:right w:val="none" w:sz="0" w:space="0" w:color="auto"/>
                          </w:divBdr>
                          <w:divsChild>
                            <w:div w:id="1982729800">
                              <w:marLeft w:val="0"/>
                              <w:marRight w:val="0"/>
                              <w:marTop w:val="0"/>
                              <w:marBottom w:val="75"/>
                              <w:divBdr>
                                <w:top w:val="none" w:sz="0" w:space="0" w:color="auto"/>
                                <w:left w:val="none" w:sz="0" w:space="0" w:color="auto"/>
                                <w:bottom w:val="none" w:sz="0" w:space="0" w:color="auto"/>
                                <w:right w:val="none" w:sz="0" w:space="0" w:color="auto"/>
                              </w:divBdr>
                              <w:divsChild>
                                <w:div w:id="1497260525">
                                  <w:marLeft w:val="0"/>
                                  <w:marRight w:val="0"/>
                                  <w:marTop w:val="0"/>
                                  <w:marBottom w:val="0"/>
                                  <w:divBdr>
                                    <w:top w:val="none" w:sz="0" w:space="0" w:color="auto"/>
                                    <w:left w:val="none" w:sz="0" w:space="0" w:color="auto"/>
                                    <w:bottom w:val="none" w:sz="0" w:space="0" w:color="auto"/>
                                    <w:right w:val="none" w:sz="0" w:space="0" w:color="auto"/>
                                  </w:divBdr>
                                  <w:divsChild>
                                    <w:div w:id="79279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42180">
                              <w:marLeft w:val="0"/>
                              <w:marRight w:val="0"/>
                              <w:marTop w:val="0"/>
                              <w:marBottom w:val="75"/>
                              <w:divBdr>
                                <w:top w:val="none" w:sz="0" w:space="0" w:color="auto"/>
                                <w:left w:val="none" w:sz="0" w:space="0" w:color="auto"/>
                                <w:bottom w:val="none" w:sz="0" w:space="0" w:color="auto"/>
                                <w:right w:val="none" w:sz="0" w:space="0" w:color="auto"/>
                              </w:divBdr>
                              <w:divsChild>
                                <w:div w:id="321738079">
                                  <w:marLeft w:val="0"/>
                                  <w:marRight w:val="0"/>
                                  <w:marTop w:val="0"/>
                                  <w:marBottom w:val="0"/>
                                  <w:divBdr>
                                    <w:top w:val="none" w:sz="0" w:space="0" w:color="auto"/>
                                    <w:left w:val="none" w:sz="0" w:space="0" w:color="auto"/>
                                    <w:bottom w:val="none" w:sz="0" w:space="0" w:color="auto"/>
                                    <w:right w:val="none" w:sz="0" w:space="0" w:color="auto"/>
                                  </w:divBdr>
                                  <w:divsChild>
                                    <w:div w:id="175951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074527">
                              <w:marLeft w:val="0"/>
                              <w:marRight w:val="0"/>
                              <w:marTop w:val="0"/>
                              <w:marBottom w:val="75"/>
                              <w:divBdr>
                                <w:top w:val="none" w:sz="0" w:space="0" w:color="auto"/>
                                <w:left w:val="none" w:sz="0" w:space="0" w:color="auto"/>
                                <w:bottom w:val="none" w:sz="0" w:space="0" w:color="auto"/>
                                <w:right w:val="none" w:sz="0" w:space="0" w:color="auto"/>
                              </w:divBdr>
                              <w:divsChild>
                                <w:div w:id="2073037413">
                                  <w:marLeft w:val="0"/>
                                  <w:marRight w:val="0"/>
                                  <w:marTop w:val="0"/>
                                  <w:marBottom w:val="0"/>
                                  <w:divBdr>
                                    <w:top w:val="none" w:sz="0" w:space="0" w:color="auto"/>
                                    <w:left w:val="none" w:sz="0" w:space="0" w:color="auto"/>
                                    <w:bottom w:val="none" w:sz="0" w:space="0" w:color="auto"/>
                                    <w:right w:val="none" w:sz="0" w:space="0" w:color="auto"/>
                                  </w:divBdr>
                                  <w:divsChild>
                                    <w:div w:id="33862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639913">
                      <w:marLeft w:val="0"/>
                      <w:marRight w:val="0"/>
                      <w:marTop w:val="0"/>
                      <w:marBottom w:val="0"/>
                      <w:divBdr>
                        <w:top w:val="none" w:sz="0" w:space="0" w:color="auto"/>
                        <w:left w:val="none" w:sz="0" w:space="0" w:color="auto"/>
                        <w:bottom w:val="none" w:sz="0" w:space="0" w:color="auto"/>
                        <w:right w:val="none" w:sz="0" w:space="0" w:color="auto"/>
                      </w:divBdr>
                      <w:divsChild>
                        <w:div w:id="1021471613">
                          <w:marLeft w:val="0"/>
                          <w:marRight w:val="0"/>
                          <w:marTop w:val="0"/>
                          <w:marBottom w:val="0"/>
                          <w:divBdr>
                            <w:top w:val="none" w:sz="0" w:space="0" w:color="auto"/>
                            <w:left w:val="none" w:sz="0" w:space="0" w:color="auto"/>
                            <w:bottom w:val="none" w:sz="0" w:space="0" w:color="auto"/>
                            <w:right w:val="none" w:sz="0" w:space="0" w:color="auto"/>
                          </w:divBdr>
                        </w:div>
                        <w:div w:id="14311513">
                          <w:marLeft w:val="0"/>
                          <w:marRight w:val="0"/>
                          <w:marTop w:val="0"/>
                          <w:marBottom w:val="0"/>
                          <w:divBdr>
                            <w:top w:val="none" w:sz="0" w:space="0" w:color="auto"/>
                            <w:left w:val="none" w:sz="0" w:space="0" w:color="auto"/>
                            <w:bottom w:val="none" w:sz="0" w:space="0" w:color="auto"/>
                            <w:right w:val="none" w:sz="0" w:space="0" w:color="auto"/>
                          </w:divBdr>
                          <w:divsChild>
                            <w:div w:id="964042774">
                              <w:marLeft w:val="0"/>
                              <w:marRight w:val="150"/>
                              <w:marTop w:val="225"/>
                              <w:marBottom w:val="150"/>
                              <w:divBdr>
                                <w:top w:val="none" w:sz="0" w:space="0" w:color="auto"/>
                                <w:left w:val="none" w:sz="0" w:space="0" w:color="auto"/>
                                <w:bottom w:val="none" w:sz="0" w:space="0" w:color="auto"/>
                                <w:right w:val="none" w:sz="0" w:space="0" w:color="auto"/>
                              </w:divBdr>
                              <w:divsChild>
                                <w:div w:id="682172428">
                                  <w:marLeft w:val="0"/>
                                  <w:marRight w:val="0"/>
                                  <w:marTop w:val="0"/>
                                  <w:marBottom w:val="150"/>
                                  <w:divBdr>
                                    <w:top w:val="none" w:sz="0" w:space="0" w:color="auto"/>
                                    <w:left w:val="none" w:sz="0" w:space="0" w:color="auto"/>
                                    <w:bottom w:val="none" w:sz="0" w:space="0" w:color="auto"/>
                                    <w:right w:val="none" w:sz="0" w:space="0" w:color="auto"/>
                                  </w:divBdr>
                                  <w:divsChild>
                                    <w:div w:id="1293752309">
                                      <w:marLeft w:val="0"/>
                                      <w:marRight w:val="0"/>
                                      <w:marTop w:val="0"/>
                                      <w:marBottom w:val="0"/>
                                      <w:divBdr>
                                        <w:top w:val="none" w:sz="0" w:space="0" w:color="auto"/>
                                        <w:left w:val="none" w:sz="0" w:space="0" w:color="auto"/>
                                        <w:bottom w:val="none" w:sz="0" w:space="0" w:color="auto"/>
                                        <w:right w:val="none" w:sz="0" w:space="0" w:color="auto"/>
                                      </w:divBdr>
                                    </w:div>
                                  </w:divsChild>
                                </w:div>
                                <w:div w:id="495073946">
                                  <w:marLeft w:val="0"/>
                                  <w:marRight w:val="0"/>
                                  <w:marTop w:val="0"/>
                                  <w:marBottom w:val="0"/>
                                  <w:divBdr>
                                    <w:top w:val="none" w:sz="0" w:space="0" w:color="auto"/>
                                    <w:left w:val="none" w:sz="0" w:space="0" w:color="auto"/>
                                    <w:bottom w:val="none" w:sz="0" w:space="0" w:color="auto"/>
                                    <w:right w:val="none" w:sz="0" w:space="0" w:color="auto"/>
                                  </w:divBdr>
                                </w:div>
                              </w:divsChild>
                            </w:div>
                            <w:div w:id="190560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202762">
      <w:bodyDiv w:val="1"/>
      <w:marLeft w:val="0"/>
      <w:marRight w:val="0"/>
      <w:marTop w:val="0"/>
      <w:marBottom w:val="0"/>
      <w:divBdr>
        <w:top w:val="none" w:sz="0" w:space="0" w:color="auto"/>
        <w:left w:val="none" w:sz="0" w:space="0" w:color="auto"/>
        <w:bottom w:val="none" w:sz="0" w:space="0" w:color="auto"/>
        <w:right w:val="none" w:sz="0" w:space="0" w:color="auto"/>
      </w:divBdr>
      <w:divsChild>
        <w:div w:id="1377001976">
          <w:marLeft w:val="0"/>
          <w:marRight w:val="0"/>
          <w:marTop w:val="0"/>
          <w:marBottom w:val="0"/>
          <w:divBdr>
            <w:top w:val="none" w:sz="0" w:space="0" w:color="auto"/>
            <w:left w:val="none" w:sz="0" w:space="0" w:color="auto"/>
            <w:bottom w:val="none" w:sz="0" w:space="0" w:color="auto"/>
            <w:right w:val="none" w:sz="0" w:space="0" w:color="auto"/>
          </w:divBdr>
          <w:divsChild>
            <w:div w:id="639723362">
              <w:marLeft w:val="0"/>
              <w:marRight w:val="0"/>
              <w:marTop w:val="0"/>
              <w:marBottom w:val="0"/>
              <w:divBdr>
                <w:top w:val="single" w:sz="6" w:space="0" w:color="999999"/>
                <w:left w:val="single" w:sz="6" w:space="0" w:color="999999"/>
                <w:bottom w:val="single" w:sz="6" w:space="0" w:color="999999"/>
                <w:right w:val="single" w:sz="6" w:space="0" w:color="999999"/>
              </w:divBdr>
              <w:divsChild>
                <w:div w:id="86016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063134">
          <w:marLeft w:val="0"/>
          <w:marRight w:val="0"/>
          <w:marTop w:val="0"/>
          <w:marBottom w:val="0"/>
          <w:divBdr>
            <w:top w:val="none" w:sz="0" w:space="0" w:color="auto"/>
            <w:left w:val="none" w:sz="0" w:space="0" w:color="auto"/>
            <w:bottom w:val="none" w:sz="0" w:space="0" w:color="auto"/>
            <w:right w:val="none" w:sz="0" w:space="0" w:color="auto"/>
          </w:divBdr>
          <w:divsChild>
            <w:div w:id="52432054">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2048603723">
      <w:bodyDiv w:val="1"/>
      <w:marLeft w:val="0"/>
      <w:marRight w:val="0"/>
      <w:marTop w:val="0"/>
      <w:marBottom w:val="0"/>
      <w:divBdr>
        <w:top w:val="none" w:sz="0" w:space="0" w:color="auto"/>
        <w:left w:val="none" w:sz="0" w:space="0" w:color="auto"/>
        <w:bottom w:val="none" w:sz="0" w:space="0" w:color="auto"/>
        <w:right w:val="none" w:sz="0" w:space="0" w:color="auto"/>
      </w:divBdr>
      <w:divsChild>
        <w:div w:id="1034112392">
          <w:marLeft w:val="0"/>
          <w:marRight w:val="0"/>
          <w:marTop w:val="0"/>
          <w:marBottom w:val="0"/>
          <w:divBdr>
            <w:top w:val="none" w:sz="0" w:space="0" w:color="auto"/>
            <w:left w:val="none" w:sz="0" w:space="0" w:color="auto"/>
            <w:bottom w:val="none" w:sz="0" w:space="0" w:color="auto"/>
            <w:right w:val="none" w:sz="0" w:space="0" w:color="auto"/>
          </w:divBdr>
          <w:divsChild>
            <w:div w:id="710301247">
              <w:marLeft w:val="0"/>
              <w:marRight w:val="0"/>
              <w:marTop w:val="0"/>
              <w:marBottom w:val="0"/>
              <w:divBdr>
                <w:top w:val="none" w:sz="0" w:space="0" w:color="auto"/>
                <w:left w:val="none" w:sz="0" w:space="0" w:color="auto"/>
                <w:bottom w:val="none" w:sz="0" w:space="0" w:color="auto"/>
                <w:right w:val="none" w:sz="0" w:space="0" w:color="auto"/>
              </w:divBdr>
              <w:divsChild>
                <w:div w:id="137311364">
                  <w:marLeft w:val="0"/>
                  <w:marRight w:val="0"/>
                  <w:marTop w:val="0"/>
                  <w:marBottom w:val="0"/>
                  <w:divBdr>
                    <w:top w:val="none" w:sz="0" w:space="0" w:color="auto"/>
                    <w:left w:val="none" w:sz="0" w:space="0" w:color="auto"/>
                    <w:bottom w:val="none" w:sz="0" w:space="0" w:color="auto"/>
                    <w:right w:val="none" w:sz="0" w:space="0" w:color="auto"/>
                  </w:divBdr>
                </w:div>
                <w:div w:id="922837927">
                  <w:marLeft w:val="0"/>
                  <w:marRight w:val="0"/>
                  <w:marTop w:val="0"/>
                  <w:marBottom w:val="0"/>
                  <w:divBdr>
                    <w:top w:val="none" w:sz="0" w:space="0" w:color="auto"/>
                    <w:left w:val="none" w:sz="0" w:space="0" w:color="auto"/>
                    <w:bottom w:val="none" w:sz="0" w:space="0" w:color="auto"/>
                    <w:right w:val="none" w:sz="0" w:space="0" w:color="auto"/>
                  </w:divBdr>
                  <w:divsChild>
                    <w:div w:id="1926914811">
                      <w:marLeft w:val="0"/>
                      <w:marRight w:val="0"/>
                      <w:marTop w:val="0"/>
                      <w:marBottom w:val="0"/>
                      <w:divBdr>
                        <w:top w:val="none" w:sz="0" w:space="0" w:color="auto"/>
                        <w:left w:val="none" w:sz="0" w:space="0" w:color="auto"/>
                        <w:bottom w:val="none" w:sz="0" w:space="0" w:color="auto"/>
                        <w:right w:val="none" w:sz="0" w:space="0" w:color="auto"/>
                      </w:divBdr>
                      <w:divsChild>
                        <w:div w:id="191698455">
                          <w:marLeft w:val="0"/>
                          <w:marRight w:val="0"/>
                          <w:marTop w:val="0"/>
                          <w:marBottom w:val="0"/>
                          <w:divBdr>
                            <w:top w:val="none" w:sz="0" w:space="0" w:color="auto"/>
                            <w:left w:val="none" w:sz="0" w:space="0" w:color="auto"/>
                            <w:bottom w:val="none" w:sz="0" w:space="0" w:color="auto"/>
                            <w:right w:val="none" w:sz="0" w:space="0" w:color="auto"/>
                          </w:divBdr>
                        </w:div>
                      </w:divsChild>
                    </w:div>
                    <w:div w:id="149988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1484">
              <w:marLeft w:val="0"/>
              <w:marRight w:val="0"/>
              <w:marTop w:val="0"/>
              <w:marBottom w:val="0"/>
              <w:divBdr>
                <w:top w:val="none" w:sz="0" w:space="0" w:color="auto"/>
                <w:left w:val="none" w:sz="0" w:space="0" w:color="auto"/>
                <w:bottom w:val="none" w:sz="0" w:space="0" w:color="auto"/>
                <w:right w:val="none" w:sz="0" w:space="0" w:color="auto"/>
              </w:divBdr>
              <w:divsChild>
                <w:div w:id="1686245050">
                  <w:marLeft w:val="0"/>
                  <w:marRight w:val="0"/>
                  <w:marTop w:val="0"/>
                  <w:marBottom w:val="0"/>
                  <w:divBdr>
                    <w:top w:val="none" w:sz="0" w:space="0" w:color="auto"/>
                    <w:left w:val="none" w:sz="0" w:space="0" w:color="auto"/>
                    <w:bottom w:val="none" w:sz="0" w:space="0" w:color="auto"/>
                    <w:right w:val="none" w:sz="0" w:space="0" w:color="auto"/>
                  </w:divBdr>
                </w:div>
              </w:divsChild>
            </w:div>
            <w:div w:id="144854467">
              <w:marLeft w:val="0"/>
              <w:marRight w:val="0"/>
              <w:marTop w:val="0"/>
              <w:marBottom w:val="0"/>
              <w:divBdr>
                <w:top w:val="none" w:sz="0" w:space="0" w:color="auto"/>
                <w:left w:val="none" w:sz="0" w:space="0" w:color="auto"/>
                <w:bottom w:val="none" w:sz="0" w:space="0" w:color="auto"/>
                <w:right w:val="none" w:sz="0" w:space="0" w:color="auto"/>
              </w:divBdr>
            </w:div>
            <w:div w:id="825820005">
              <w:marLeft w:val="0"/>
              <w:marRight w:val="0"/>
              <w:marTop w:val="0"/>
              <w:marBottom w:val="0"/>
              <w:divBdr>
                <w:top w:val="none" w:sz="0" w:space="0" w:color="auto"/>
                <w:left w:val="none" w:sz="0" w:space="0" w:color="auto"/>
                <w:bottom w:val="none" w:sz="0" w:space="0" w:color="auto"/>
                <w:right w:val="none" w:sz="0" w:space="0" w:color="auto"/>
              </w:divBdr>
              <w:divsChild>
                <w:div w:id="43020665">
                  <w:marLeft w:val="0"/>
                  <w:marRight w:val="0"/>
                  <w:marTop w:val="0"/>
                  <w:marBottom w:val="0"/>
                  <w:divBdr>
                    <w:top w:val="none" w:sz="0" w:space="0" w:color="auto"/>
                    <w:left w:val="none" w:sz="0" w:space="0" w:color="auto"/>
                    <w:bottom w:val="none" w:sz="0" w:space="0" w:color="auto"/>
                    <w:right w:val="none" w:sz="0" w:space="0" w:color="auto"/>
                  </w:divBdr>
                </w:div>
              </w:divsChild>
            </w:div>
            <w:div w:id="1156260834">
              <w:marLeft w:val="0"/>
              <w:marRight w:val="0"/>
              <w:marTop w:val="0"/>
              <w:marBottom w:val="0"/>
              <w:divBdr>
                <w:top w:val="none" w:sz="0" w:space="0" w:color="auto"/>
                <w:left w:val="none" w:sz="0" w:space="0" w:color="auto"/>
                <w:bottom w:val="none" w:sz="0" w:space="0" w:color="auto"/>
                <w:right w:val="none" w:sz="0" w:space="0" w:color="auto"/>
              </w:divBdr>
              <w:divsChild>
                <w:div w:id="1861746988">
                  <w:marLeft w:val="0"/>
                  <w:marRight w:val="0"/>
                  <w:marTop w:val="0"/>
                  <w:marBottom w:val="0"/>
                  <w:divBdr>
                    <w:top w:val="none" w:sz="0" w:space="0" w:color="auto"/>
                    <w:left w:val="none" w:sz="0" w:space="0" w:color="auto"/>
                    <w:bottom w:val="none" w:sz="0" w:space="0" w:color="auto"/>
                    <w:right w:val="none" w:sz="0" w:space="0" w:color="auto"/>
                  </w:divBdr>
                </w:div>
              </w:divsChild>
            </w:div>
            <w:div w:id="834883763">
              <w:marLeft w:val="0"/>
              <w:marRight w:val="0"/>
              <w:marTop w:val="0"/>
              <w:marBottom w:val="0"/>
              <w:divBdr>
                <w:top w:val="none" w:sz="0" w:space="0" w:color="auto"/>
                <w:left w:val="none" w:sz="0" w:space="0" w:color="auto"/>
                <w:bottom w:val="none" w:sz="0" w:space="0" w:color="auto"/>
                <w:right w:val="none" w:sz="0" w:space="0" w:color="auto"/>
              </w:divBdr>
            </w:div>
            <w:div w:id="1928035129">
              <w:marLeft w:val="0"/>
              <w:marRight w:val="0"/>
              <w:marTop w:val="0"/>
              <w:marBottom w:val="0"/>
              <w:divBdr>
                <w:top w:val="none" w:sz="0" w:space="0" w:color="auto"/>
                <w:left w:val="none" w:sz="0" w:space="0" w:color="auto"/>
                <w:bottom w:val="none" w:sz="0" w:space="0" w:color="auto"/>
                <w:right w:val="none" w:sz="0" w:space="0" w:color="auto"/>
              </w:divBdr>
            </w:div>
            <w:div w:id="1419909314">
              <w:marLeft w:val="0"/>
              <w:marRight w:val="0"/>
              <w:marTop w:val="0"/>
              <w:marBottom w:val="0"/>
              <w:divBdr>
                <w:top w:val="none" w:sz="0" w:space="0" w:color="auto"/>
                <w:left w:val="none" w:sz="0" w:space="0" w:color="auto"/>
                <w:bottom w:val="none" w:sz="0" w:space="0" w:color="auto"/>
                <w:right w:val="none" w:sz="0" w:space="0" w:color="auto"/>
              </w:divBdr>
            </w:div>
            <w:div w:id="107702615">
              <w:marLeft w:val="0"/>
              <w:marRight w:val="0"/>
              <w:marTop w:val="0"/>
              <w:marBottom w:val="0"/>
              <w:divBdr>
                <w:top w:val="none" w:sz="0" w:space="0" w:color="auto"/>
                <w:left w:val="none" w:sz="0" w:space="0" w:color="auto"/>
                <w:bottom w:val="none" w:sz="0" w:space="0" w:color="auto"/>
                <w:right w:val="none" w:sz="0" w:space="0" w:color="auto"/>
              </w:divBdr>
            </w:div>
            <w:div w:id="97482130">
              <w:marLeft w:val="0"/>
              <w:marRight w:val="0"/>
              <w:marTop w:val="0"/>
              <w:marBottom w:val="0"/>
              <w:divBdr>
                <w:top w:val="none" w:sz="0" w:space="0" w:color="auto"/>
                <w:left w:val="none" w:sz="0" w:space="0" w:color="auto"/>
                <w:bottom w:val="none" w:sz="0" w:space="0" w:color="auto"/>
                <w:right w:val="none" w:sz="0" w:space="0" w:color="auto"/>
              </w:divBdr>
            </w:div>
            <w:div w:id="777720980">
              <w:marLeft w:val="0"/>
              <w:marRight w:val="0"/>
              <w:marTop w:val="0"/>
              <w:marBottom w:val="0"/>
              <w:divBdr>
                <w:top w:val="none" w:sz="0" w:space="0" w:color="auto"/>
                <w:left w:val="none" w:sz="0" w:space="0" w:color="auto"/>
                <w:bottom w:val="none" w:sz="0" w:space="0" w:color="auto"/>
                <w:right w:val="none" w:sz="0" w:space="0" w:color="auto"/>
              </w:divBdr>
              <w:divsChild>
                <w:div w:id="933826911">
                  <w:marLeft w:val="0"/>
                  <w:marRight w:val="0"/>
                  <w:marTop w:val="0"/>
                  <w:marBottom w:val="0"/>
                  <w:divBdr>
                    <w:top w:val="none" w:sz="0" w:space="0" w:color="auto"/>
                    <w:left w:val="none" w:sz="0" w:space="0" w:color="auto"/>
                    <w:bottom w:val="none" w:sz="0" w:space="0" w:color="auto"/>
                    <w:right w:val="none" w:sz="0" w:space="0" w:color="auto"/>
                  </w:divBdr>
                </w:div>
              </w:divsChild>
            </w:div>
            <w:div w:id="1121798613">
              <w:marLeft w:val="0"/>
              <w:marRight w:val="0"/>
              <w:marTop w:val="0"/>
              <w:marBottom w:val="0"/>
              <w:divBdr>
                <w:top w:val="none" w:sz="0" w:space="0" w:color="auto"/>
                <w:left w:val="none" w:sz="0" w:space="0" w:color="auto"/>
                <w:bottom w:val="none" w:sz="0" w:space="0" w:color="auto"/>
                <w:right w:val="none" w:sz="0" w:space="0" w:color="auto"/>
              </w:divBdr>
              <w:divsChild>
                <w:div w:id="860166356">
                  <w:marLeft w:val="0"/>
                  <w:marRight w:val="0"/>
                  <w:marTop w:val="0"/>
                  <w:marBottom w:val="0"/>
                  <w:divBdr>
                    <w:top w:val="none" w:sz="0" w:space="0" w:color="auto"/>
                    <w:left w:val="none" w:sz="0" w:space="0" w:color="auto"/>
                    <w:bottom w:val="none" w:sz="0" w:space="0" w:color="auto"/>
                    <w:right w:val="none" w:sz="0" w:space="0" w:color="auto"/>
                  </w:divBdr>
                </w:div>
              </w:divsChild>
            </w:div>
            <w:div w:id="1482313677">
              <w:marLeft w:val="0"/>
              <w:marRight w:val="0"/>
              <w:marTop w:val="0"/>
              <w:marBottom w:val="0"/>
              <w:divBdr>
                <w:top w:val="none" w:sz="0" w:space="0" w:color="auto"/>
                <w:left w:val="none" w:sz="0" w:space="0" w:color="auto"/>
                <w:bottom w:val="none" w:sz="0" w:space="0" w:color="auto"/>
                <w:right w:val="none" w:sz="0" w:space="0" w:color="auto"/>
              </w:divBdr>
            </w:div>
            <w:div w:id="1851985007">
              <w:marLeft w:val="0"/>
              <w:marRight w:val="0"/>
              <w:marTop w:val="0"/>
              <w:marBottom w:val="0"/>
              <w:divBdr>
                <w:top w:val="none" w:sz="0" w:space="0" w:color="auto"/>
                <w:left w:val="none" w:sz="0" w:space="0" w:color="auto"/>
                <w:bottom w:val="none" w:sz="0" w:space="0" w:color="auto"/>
                <w:right w:val="none" w:sz="0" w:space="0" w:color="auto"/>
              </w:divBdr>
              <w:divsChild>
                <w:div w:id="1897085248">
                  <w:marLeft w:val="0"/>
                  <w:marRight w:val="0"/>
                  <w:marTop w:val="0"/>
                  <w:marBottom w:val="0"/>
                  <w:divBdr>
                    <w:top w:val="none" w:sz="0" w:space="0" w:color="auto"/>
                    <w:left w:val="none" w:sz="0" w:space="0" w:color="auto"/>
                    <w:bottom w:val="none" w:sz="0" w:space="0" w:color="auto"/>
                    <w:right w:val="none" w:sz="0" w:space="0" w:color="auto"/>
                  </w:divBdr>
                </w:div>
              </w:divsChild>
            </w:div>
            <w:div w:id="916860221">
              <w:marLeft w:val="0"/>
              <w:marRight w:val="0"/>
              <w:marTop w:val="0"/>
              <w:marBottom w:val="0"/>
              <w:divBdr>
                <w:top w:val="none" w:sz="0" w:space="0" w:color="auto"/>
                <w:left w:val="none" w:sz="0" w:space="0" w:color="auto"/>
                <w:bottom w:val="none" w:sz="0" w:space="0" w:color="auto"/>
                <w:right w:val="none" w:sz="0" w:space="0" w:color="auto"/>
              </w:divBdr>
            </w:div>
            <w:div w:id="1711800522">
              <w:marLeft w:val="0"/>
              <w:marRight w:val="0"/>
              <w:marTop w:val="0"/>
              <w:marBottom w:val="0"/>
              <w:divBdr>
                <w:top w:val="none" w:sz="0" w:space="0" w:color="auto"/>
                <w:left w:val="none" w:sz="0" w:space="0" w:color="auto"/>
                <w:bottom w:val="none" w:sz="0" w:space="0" w:color="auto"/>
                <w:right w:val="none" w:sz="0" w:space="0" w:color="auto"/>
              </w:divBdr>
            </w:div>
            <w:div w:id="2023359236">
              <w:marLeft w:val="0"/>
              <w:marRight w:val="0"/>
              <w:marTop w:val="0"/>
              <w:marBottom w:val="0"/>
              <w:divBdr>
                <w:top w:val="none" w:sz="0" w:space="0" w:color="auto"/>
                <w:left w:val="none" w:sz="0" w:space="0" w:color="auto"/>
                <w:bottom w:val="none" w:sz="0" w:space="0" w:color="auto"/>
                <w:right w:val="none" w:sz="0" w:space="0" w:color="auto"/>
              </w:divBdr>
              <w:divsChild>
                <w:div w:id="947737561">
                  <w:marLeft w:val="0"/>
                  <w:marRight w:val="0"/>
                  <w:marTop w:val="0"/>
                  <w:marBottom w:val="0"/>
                  <w:divBdr>
                    <w:top w:val="none" w:sz="0" w:space="0" w:color="auto"/>
                    <w:left w:val="none" w:sz="0" w:space="0" w:color="auto"/>
                    <w:bottom w:val="none" w:sz="0" w:space="0" w:color="auto"/>
                    <w:right w:val="none" w:sz="0" w:space="0" w:color="auto"/>
                  </w:divBdr>
                </w:div>
              </w:divsChild>
            </w:div>
            <w:div w:id="570622935">
              <w:marLeft w:val="0"/>
              <w:marRight w:val="0"/>
              <w:marTop w:val="0"/>
              <w:marBottom w:val="0"/>
              <w:divBdr>
                <w:top w:val="none" w:sz="0" w:space="0" w:color="auto"/>
                <w:left w:val="none" w:sz="0" w:space="0" w:color="auto"/>
                <w:bottom w:val="none" w:sz="0" w:space="0" w:color="auto"/>
                <w:right w:val="none" w:sz="0" w:space="0" w:color="auto"/>
              </w:divBdr>
            </w:div>
            <w:div w:id="18087994">
              <w:marLeft w:val="0"/>
              <w:marRight w:val="0"/>
              <w:marTop w:val="0"/>
              <w:marBottom w:val="0"/>
              <w:divBdr>
                <w:top w:val="none" w:sz="0" w:space="0" w:color="auto"/>
                <w:left w:val="none" w:sz="0" w:space="0" w:color="auto"/>
                <w:bottom w:val="none" w:sz="0" w:space="0" w:color="auto"/>
                <w:right w:val="none" w:sz="0" w:space="0" w:color="auto"/>
              </w:divBdr>
            </w:div>
            <w:div w:id="1265528585">
              <w:marLeft w:val="0"/>
              <w:marRight w:val="0"/>
              <w:marTop w:val="0"/>
              <w:marBottom w:val="0"/>
              <w:divBdr>
                <w:top w:val="none" w:sz="0" w:space="0" w:color="auto"/>
                <w:left w:val="none" w:sz="0" w:space="0" w:color="auto"/>
                <w:bottom w:val="none" w:sz="0" w:space="0" w:color="auto"/>
                <w:right w:val="none" w:sz="0" w:space="0" w:color="auto"/>
              </w:divBdr>
            </w:div>
            <w:div w:id="603877722">
              <w:marLeft w:val="0"/>
              <w:marRight w:val="0"/>
              <w:marTop w:val="0"/>
              <w:marBottom w:val="0"/>
              <w:divBdr>
                <w:top w:val="none" w:sz="0" w:space="0" w:color="auto"/>
                <w:left w:val="none" w:sz="0" w:space="0" w:color="auto"/>
                <w:bottom w:val="none" w:sz="0" w:space="0" w:color="auto"/>
                <w:right w:val="none" w:sz="0" w:space="0" w:color="auto"/>
              </w:divBdr>
            </w:div>
            <w:div w:id="899362343">
              <w:marLeft w:val="0"/>
              <w:marRight w:val="0"/>
              <w:marTop w:val="0"/>
              <w:marBottom w:val="0"/>
              <w:divBdr>
                <w:top w:val="none" w:sz="0" w:space="0" w:color="auto"/>
                <w:left w:val="none" w:sz="0" w:space="0" w:color="auto"/>
                <w:bottom w:val="none" w:sz="0" w:space="0" w:color="auto"/>
                <w:right w:val="none" w:sz="0" w:space="0" w:color="auto"/>
              </w:divBdr>
              <w:divsChild>
                <w:div w:id="1263104386">
                  <w:marLeft w:val="0"/>
                  <w:marRight w:val="0"/>
                  <w:marTop w:val="0"/>
                  <w:marBottom w:val="0"/>
                  <w:divBdr>
                    <w:top w:val="none" w:sz="0" w:space="0" w:color="auto"/>
                    <w:left w:val="none" w:sz="0" w:space="0" w:color="auto"/>
                    <w:bottom w:val="none" w:sz="0" w:space="0" w:color="auto"/>
                    <w:right w:val="none" w:sz="0" w:space="0" w:color="auto"/>
                  </w:divBdr>
                </w:div>
              </w:divsChild>
            </w:div>
            <w:div w:id="802887348">
              <w:marLeft w:val="0"/>
              <w:marRight w:val="0"/>
              <w:marTop w:val="0"/>
              <w:marBottom w:val="0"/>
              <w:divBdr>
                <w:top w:val="none" w:sz="0" w:space="0" w:color="auto"/>
                <w:left w:val="none" w:sz="0" w:space="0" w:color="auto"/>
                <w:bottom w:val="none" w:sz="0" w:space="0" w:color="auto"/>
                <w:right w:val="none" w:sz="0" w:space="0" w:color="auto"/>
              </w:divBdr>
            </w:div>
            <w:div w:id="2091270868">
              <w:marLeft w:val="0"/>
              <w:marRight w:val="0"/>
              <w:marTop w:val="0"/>
              <w:marBottom w:val="0"/>
              <w:divBdr>
                <w:top w:val="none" w:sz="0" w:space="0" w:color="auto"/>
                <w:left w:val="none" w:sz="0" w:space="0" w:color="auto"/>
                <w:bottom w:val="none" w:sz="0" w:space="0" w:color="auto"/>
                <w:right w:val="none" w:sz="0" w:space="0" w:color="auto"/>
              </w:divBdr>
              <w:divsChild>
                <w:div w:id="1322930393">
                  <w:marLeft w:val="0"/>
                  <w:marRight w:val="0"/>
                  <w:marTop w:val="0"/>
                  <w:marBottom w:val="0"/>
                  <w:divBdr>
                    <w:top w:val="none" w:sz="0" w:space="0" w:color="auto"/>
                    <w:left w:val="none" w:sz="0" w:space="0" w:color="auto"/>
                    <w:bottom w:val="none" w:sz="0" w:space="0" w:color="auto"/>
                    <w:right w:val="none" w:sz="0" w:space="0" w:color="auto"/>
                  </w:divBdr>
                  <w:divsChild>
                    <w:div w:id="64627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90834">
              <w:marLeft w:val="0"/>
              <w:marRight w:val="0"/>
              <w:marTop w:val="0"/>
              <w:marBottom w:val="0"/>
              <w:divBdr>
                <w:top w:val="none" w:sz="0" w:space="0" w:color="auto"/>
                <w:left w:val="none" w:sz="0" w:space="0" w:color="auto"/>
                <w:bottom w:val="none" w:sz="0" w:space="0" w:color="auto"/>
                <w:right w:val="none" w:sz="0" w:space="0" w:color="auto"/>
              </w:divBdr>
            </w:div>
            <w:div w:id="1125738681">
              <w:marLeft w:val="0"/>
              <w:marRight w:val="0"/>
              <w:marTop w:val="0"/>
              <w:marBottom w:val="0"/>
              <w:divBdr>
                <w:top w:val="none" w:sz="0" w:space="0" w:color="auto"/>
                <w:left w:val="none" w:sz="0" w:space="0" w:color="auto"/>
                <w:bottom w:val="none" w:sz="0" w:space="0" w:color="auto"/>
                <w:right w:val="none" w:sz="0" w:space="0" w:color="auto"/>
              </w:divBdr>
            </w:div>
            <w:div w:id="471950284">
              <w:marLeft w:val="0"/>
              <w:marRight w:val="0"/>
              <w:marTop w:val="0"/>
              <w:marBottom w:val="0"/>
              <w:divBdr>
                <w:top w:val="none" w:sz="0" w:space="0" w:color="auto"/>
                <w:left w:val="none" w:sz="0" w:space="0" w:color="auto"/>
                <w:bottom w:val="none" w:sz="0" w:space="0" w:color="auto"/>
                <w:right w:val="none" w:sz="0" w:space="0" w:color="auto"/>
              </w:divBdr>
              <w:divsChild>
                <w:div w:id="339049568">
                  <w:marLeft w:val="0"/>
                  <w:marRight w:val="0"/>
                  <w:marTop w:val="0"/>
                  <w:marBottom w:val="0"/>
                  <w:divBdr>
                    <w:top w:val="none" w:sz="0" w:space="0" w:color="auto"/>
                    <w:left w:val="none" w:sz="0" w:space="0" w:color="auto"/>
                    <w:bottom w:val="none" w:sz="0" w:space="0" w:color="auto"/>
                    <w:right w:val="none" w:sz="0" w:space="0" w:color="auto"/>
                  </w:divBdr>
                </w:div>
              </w:divsChild>
            </w:div>
            <w:div w:id="1469475254">
              <w:marLeft w:val="0"/>
              <w:marRight w:val="0"/>
              <w:marTop w:val="0"/>
              <w:marBottom w:val="0"/>
              <w:divBdr>
                <w:top w:val="none" w:sz="0" w:space="0" w:color="auto"/>
                <w:left w:val="none" w:sz="0" w:space="0" w:color="auto"/>
                <w:bottom w:val="none" w:sz="0" w:space="0" w:color="auto"/>
                <w:right w:val="none" w:sz="0" w:space="0" w:color="auto"/>
              </w:divBdr>
              <w:divsChild>
                <w:div w:id="1480685268">
                  <w:marLeft w:val="0"/>
                  <w:marRight w:val="0"/>
                  <w:marTop w:val="0"/>
                  <w:marBottom w:val="0"/>
                  <w:divBdr>
                    <w:top w:val="none" w:sz="0" w:space="0" w:color="auto"/>
                    <w:left w:val="none" w:sz="0" w:space="0" w:color="auto"/>
                    <w:bottom w:val="none" w:sz="0" w:space="0" w:color="auto"/>
                    <w:right w:val="none" w:sz="0" w:space="0" w:color="auto"/>
                  </w:divBdr>
                  <w:divsChild>
                    <w:div w:id="72025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31893">
              <w:marLeft w:val="0"/>
              <w:marRight w:val="0"/>
              <w:marTop w:val="0"/>
              <w:marBottom w:val="0"/>
              <w:divBdr>
                <w:top w:val="none" w:sz="0" w:space="0" w:color="auto"/>
                <w:left w:val="none" w:sz="0" w:space="0" w:color="auto"/>
                <w:bottom w:val="none" w:sz="0" w:space="0" w:color="auto"/>
                <w:right w:val="none" w:sz="0" w:space="0" w:color="auto"/>
              </w:divBdr>
              <w:divsChild>
                <w:div w:id="579025156">
                  <w:marLeft w:val="0"/>
                  <w:marRight w:val="0"/>
                  <w:marTop w:val="0"/>
                  <w:marBottom w:val="0"/>
                  <w:divBdr>
                    <w:top w:val="none" w:sz="0" w:space="0" w:color="auto"/>
                    <w:left w:val="none" w:sz="0" w:space="0" w:color="auto"/>
                    <w:bottom w:val="none" w:sz="0" w:space="0" w:color="auto"/>
                    <w:right w:val="none" w:sz="0" w:space="0" w:color="auto"/>
                  </w:divBdr>
                </w:div>
              </w:divsChild>
            </w:div>
            <w:div w:id="1854301833">
              <w:marLeft w:val="0"/>
              <w:marRight w:val="0"/>
              <w:marTop w:val="0"/>
              <w:marBottom w:val="0"/>
              <w:divBdr>
                <w:top w:val="none" w:sz="0" w:space="0" w:color="auto"/>
                <w:left w:val="none" w:sz="0" w:space="0" w:color="auto"/>
                <w:bottom w:val="none" w:sz="0" w:space="0" w:color="auto"/>
                <w:right w:val="none" w:sz="0" w:space="0" w:color="auto"/>
              </w:divBdr>
              <w:divsChild>
                <w:div w:id="637800542">
                  <w:marLeft w:val="0"/>
                  <w:marRight w:val="0"/>
                  <w:marTop w:val="0"/>
                  <w:marBottom w:val="0"/>
                  <w:divBdr>
                    <w:top w:val="none" w:sz="0" w:space="0" w:color="auto"/>
                    <w:left w:val="none" w:sz="0" w:space="0" w:color="auto"/>
                    <w:bottom w:val="none" w:sz="0" w:space="0" w:color="auto"/>
                    <w:right w:val="none" w:sz="0" w:space="0" w:color="auto"/>
                  </w:divBdr>
                </w:div>
                <w:div w:id="1090085170">
                  <w:marLeft w:val="0"/>
                  <w:marRight w:val="0"/>
                  <w:marTop w:val="0"/>
                  <w:marBottom w:val="0"/>
                  <w:divBdr>
                    <w:top w:val="none" w:sz="0" w:space="0" w:color="auto"/>
                    <w:left w:val="none" w:sz="0" w:space="0" w:color="auto"/>
                    <w:bottom w:val="none" w:sz="0" w:space="0" w:color="auto"/>
                    <w:right w:val="none" w:sz="0" w:space="0" w:color="auto"/>
                  </w:divBdr>
                  <w:divsChild>
                    <w:div w:id="209593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6632">
              <w:marLeft w:val="0"/>
              <w:marRight w:val="0"/>
              <w:marTop w:val="0"/>
              <w:marBottom w:val="0"/>
              <w:divBdr>
                <w:top w:val="none" w:sz="0" w:space="0" w:color="auto"/>
                <w:left w:val="none" w:sz="0" w:space="0" w:color="auto"/>
                <w:bottom w:val="none" w:sz="0" w:space="0" w:color="auto"/>
                <w:right w:val="none" w:sz="0" w:space="0" w:color="auto"/>
              </w:divBdr>
            </w:div>
            <w:div w:id="473301227">
              <w:marLeft w:val="0"/>
              <w:marRight w:val="0"/>
              <w:marTop w:val="0"/>
              <w:marBottom w:val="0"/>
              <w:divBdr>
                <w:top w:val="none" w:sz="0" w:space="0" w:color="auto"/>
                <w:left w:val="none" w:sz="0" w:space="0" w:color="auto"/>
                <w:bottom w:val="none" w:sz="0" w:space="0" w:color="auto"/>
                <w:right w:val="none" w:sz="0" w:space="0" w:color="auto"/>
              </w:divBdr>
              <w:divsChild>
                <w:div w:id="2112165907">
                  <w:marLeft w:val="0"/>
                  <w:marRight w:val="0"/>
                  <w:marTop w:val="0"/>
                  <w:marBottom w:val="0"/>
                  <w:divBdr>
                    <w:top w:val="single" w:sz="6" w:space="0" w:color="999999"/>
                    <w:left w:val="single" w:sz="6" w:space="0" w:color="999999"/>
                    <w:bottom w:val="single" w:sz="6" w:space="0" w:color="999999"/>
                    <w:right w:val="single" w:sz="6" w:space="0" w:color="999999"/>
                  </w:divBdr>
                  <w:divsChild>
                    <w:div w:id="185048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306968">
              <w:marLeft w:val="0"/>
              <w:marRight w:val="0"/>
              <w:marTop w:val="0"/>
              <w:marBottom w:val="0"/>
              <w:divBdr>
                <w:top w:val="none" w:sz="0" w:space="0" w:color="auto"/>
                <w:left w:val="none" w:sz="0" w:space="0" w:color="auto"/>
                <w:bottom w:val="none" w:sz="0" w:space="0" w:color="auto"/>
                <w:right w:val="none" w:sz="0" w:space="0" w:color="auto"/>
              </w:divBdr>
              <w:divsChild>
                <w:div w:id="953563402">
                  <w:marLeft w:val="0"/>
                  <w:marRight w:val="0"/>
                  <w:marTop w:val="0"/>
                  <w:marBottom w:val="90"/>
                  <w:divBdr>
                    <w:top w:val="none" w:sz="0" w:space="0" w:color="auto"/>
                    <w:left w:val="none" w:sz="0" w:space="0" w:color="auto"/>
                    <w:bottom w:val="none" w:sz="0" w:space="0" w:color="auto"/>
                    <w:right w:val="none" w:sz="0" w:space="0" w:color="auto"/>
                  </w:divBdr>
                </w:div>
              </w:divsChild>
            </w:div>
            <w:div w:id="1252200499">
              <w:marLeft w:val="0"/>
              <w:marRight w:val="0"/>
              <w:marTop w:val="0"/>
              <w:marBottom w:val="0"/>
              <w:divBdr>
                <w:top w:val="none" w:sz="0" w:space="0" w:color="auto"/>
                <w:left w:val="none" w:sz="0" w:space="0" w:color="auto"/>
                <w:bottom w:val="none" w:sz="0" w:space="0" w:color="auto"/>
                <w:right w:val="none" w:sz="0" w:space="0" w:color="auto"/>
              </w:divBdr>
            </w:div>
            <w:div w:id="1379627701">
              <w:marLeft w:val="0"/>
              <w:marRight w:val="0"/>
              <w:marTop w:val="0"/>
              <w:marBottom w:val="0"/>
              <w:divBdr>
                <w:top w:val="none" w:sz="0" w:space="0" w:color="auto"/>
                <w:left w:val="none" w:sz="0" w:space="0" w:color="auto"/>
                <w:bottom w:val="none" w:sz="0" w:space="0" w:color="auto"/>
                <w:right w:val="none" w:sz="0" w:space="0" w:color="auto"/>
              </w:divBdr>
            </w:div>
            <w:div w:id="1615214077">
              <w:marLeft w:val="0"/>
              <w:marRight w:val="0"/>
              <w:marTop w:val="0"/>
              <w:marBottom w:val="0"/>
              <w:divBdr>
                <w:top w:val="none" w:sz="0" w:space="0" w:color="auto"/>
                <w:left w:val="none" w:sz="0" w:space="0" w:color="auto"/>
                <w:bottom w:val="none" w:sz="0" w:space="0" w:color="auto"/>
                <w:right w:val="none" w:sz="0" w:space="0" w:color="auto"/>
              </w:divBdr>
            </w:div>
            <w:div w:id="1089349995">
              <w:marLeft w:val="0"/>
              <w:marRight w:val="0"/>
              <w:marTop w:val="0"/>
              <w:marBottom w:val="0"/>
              <w:divBdr>
                <w:top w:val="none" w:sz="0" w:space="0" w:color="auto"/>
                <w:left w:val="none" w:sz="0" w:space="0" w:color="auto"/>
                <w:bottom w:val="none" w:sz="0" w:space="0" w:color="auto"/>
                <w:right w:val="none" w:sz="0" w:space="0" w:color="auto"/>
              </w:divBdr>
            </w:div>
            <w:div w:id="576864358">
              <w:marLeft w:val="0"/>
              <w:marRight w:val="0"/>
              <w:marTop w:val="0"/>
              <w:marBottom w:val="0"/>
              <w:divBdr>
                <w:top w:val="none" w:sz="0" w:space="0" w:color="auto"/>
                <w:left w:val="none" w:sz="0" w:space="0" w:color="auto"/>
                <w:bottom w:val="none" w:sz="0" w:space="0" w:color="auto"/>
                <w:right w:val="none" w:sz="0" w:space="0" w:color="auto"/>
              </w:divBdr>
            </w:div>
            <w:div w:id="26031199">
              <w:marLeft w:val="0"/>
              <w:marRight w:val="0"/>
              <w:marTop w:val="0"/>
              <w:marBottom w:val="0"/>
              <w:divBdr>
                <w:top w:val="none" w:sz="0" w:space="0" w:color="auto"/>
                <w:left w:val="none" w:sz="0" w:space="0" w:color="auto"/>
                <w:bottom w:val="none" w:sz="0" w:space="0" w:color="auto"/>
                <w:right w:val="none" w:sz="0" w:space="0" w:color="auto"/>
              </w:divBdr>
            </w:div>
            <w:div w:id="984043455">
              <w:marLeft w:val="0"/>
              <w:marRight w:val="0"/>
              <w:marTop w:val="0"/>
              <w:marBottom w:val="0"/>
              <w:divBdr>
                <w:top w:val="none" w:sz="0" w:space="0" w:color="auto"/>
                <w:left w:val="none" w:sz="0" w:space="0" w:color="auto"/>
                <w:bottom w:val="none" w:sz="0" w:space="0" w:color="auto"/>
                <w:right w:val="none" w:sz="0" w:space="0" w:color="auto"/>
              </w:divBdr>
            </w:div>
            <w:div w:id="944383969">
              <w:marLeft w:val="0"/>
              <w:marRight w:val="0"/>
              <w:marTop w:val="0"/>
              <w:marBottom w:val="0"/>
              <w:divBdr>
                <w:top w:val="none" w:sz="0" w:space="0" w:color="auto"/>
                <w:left w:val="none" w:sz="0" w:space="0" w:color="auto"/>
                <w:bottom w:val="none" w:sz="0" w:space="0" w:color="auto"/>
                <w:right w:val="none" w:sz="0" w:space="0" w:color="auto"/>
              </w:divBdr>
            </w:div>
            <w:div w:id="1452162340">
              <w:marLeft w:val="0"/>
              <w:marRight w:val="0"/>
              <w:marTop w:val="0"/>
              <w:marBottom w:val="0"/>
              <w:divBdr>
                <w:top w:val="none" w:sz="0" w:space="0" w:color="auto"/>
                <w:left w:val="none" w:sz="0" w:space="0" w:color="auto"/>
                <w:bottom w:val="none" w:sz="0" w:space="0" w:color="auto"/>
                <w:right w:val="none" w:sz="0" w:space="0" w:color="auto"/>
              </w:divBdr>
            </w:div>
            <w:div w:id="1164004984">
              <w:marLeft w:val="0"/>
              <w:marRight w:val="0"/>
              <w:marTop w:val="0"/>
              <w:marBottom w:val="0"/>
              <w:divBdr>
                <w:top w:val="none" w:sz="0" w:space="0" w:color="auto"/>
                <w:left w:val="none" w:sz="0" w:space="0" w:color="auto"/>
                <w:bottom w:val="none" w:sz="0" w:space="0" w:color="auto"/>
                <w:right w:val="none" w:sz="0" w:space="0" w:color="auto"/>
              </w:divBdr>
            </w:div>
            <w:div w:id="358553982">
              <w:marLeft w:val="0"/>
              <w:marRight w:val="0"/>
              <w:marTop w:val="0"/>
              <w:marBottom w:val="0"/>
              <w:divBdr>
                <w:top w:val="none" w:sz="0" w:space="0" w:color="auto"/>
                <w:left w:val="none" w:sz="0" w:space="0" w:color="auto"/>
                <w:bottom w:val="none" w:sz="0" w:space="0" w:color="auto"/>
                <w:right w:val="none" w:sz="0" w:space="0" w:color="auto"/>
              </w:divBdr>
            </w:div>
            <w:div w:id="2044405415">
              <w:marLeft w:val="0"/>
              <w:marRight w:val="0"/>
              <w:marTop w:val="0"/>
              <w:marBottom w:val="0"/>
              <w:divBdr>
                <w:top w:val="none" w:sz="0" w:space="0" w:color="auto"/>
                <w:left w:val="none" w:sz="0" w:space="0" w:color="auto"/>
                <w:bottom w:val="none" w:sz="0" w:space="0" w:color="auto"/>
                <w:right w:val="none" w:sz="0" w:space="0" w:color="auto"/>
              </w:divBdr>
              <w:divsChild>
                <w:div w:id="236793959">
                  <w:marLeft w:val="0"/>
                  <w:marRight w:val="0"/>
                  <w:marTop w:val="0"/>
                  <w:marBottom w:val="90"/>
                  <w:divBdr>
                    <w:top w:val="none" w:sz="0" w:space="0" w:color="auto"/>
                    <w:left w:val="none" w:sz="0" w:space="0" w:color="auto"/>
                    <w:bottom w:val="none" w:sz="0" w:space="0" w:color="auto"/>
                    <w:right w:val="none" w:sz="0" w:space="0" w:color="auto"/>
                  </w:divBdr>
                </w:div>
              </w:divsChild>
            </w:div>
            <w:div w:id="2127188682">
              <w:marLeft w:val="0"/>
              <w:marRight w:val="0"/>
              <w:marTop w:val="0"/>
              <w:marBottom w:val="0"/>
              <w:divBdr>
                <w:top w:val="none" w:sz="0" w:space="0" w:color="auto"/>
                <w:left w:val="none" w:sz="0" w:space="0" w:color="auto"/>
                <w:bottom w:val="none" w:sz="0" w:space="0" w:color="auto"/>
                <w:right w:val="none" w:sz="0" w:space="0" w:color="auto"/>
              </w:divBdr>
              <w:divsChild>
                <w:div w:id="1429733933">
                  <w:marLeft w:val="0"/>
                  <w:marRight w:val="0"/>
                  <w:marTop w:val="0"/>
                  <w:marBottom w:val="0"/>
                  <w:divBdr>
                    <w:top w:val="none" w:sz="0" w:space="0" w:color="auto"/>
                    <w:left w:val="none" w:sz="0" w:space="0" w:color="auto"/>
                    <w:bottom w:val="none" w:sz="0" w:space="0" w:color="auto"/>
                    <w:right w:val="none" w:sz="0" w:space="0" w:color="auto"/>
                  </w:divBdr>
                </w:div>
                <w:div w:id="751389252">
                  <w:marLeft w:val="0"/>
                  <w:marRight w:val="0"/>
                  <w:marTop w:val="0"/>
                  <w:marBottom w:val="0"/>
                  <w:divBdr>
                    <w:top w:val="none" w:sz="0" w:space="0" w:color="auto"/>
                    <w:left w:val="none" w:sz="0" w:space="0" w:color="auto"/>
                    <w:bottom w:val="none" w:sz="0" w:space="0" w:color="auto"/>
                    <w:right w:val="none" w:sz="0" w:space="0" w:color="auto"/>
                  </w:divBdr>
                </w:div>
                <w:div w:id="1667125945">
                  <w:marLeft w:val="0"/>
                  <w:marRight w:val="0"/>
                  <w:marTop w:val="0"/>
                  <w:marBottom w:val="0"/>
                  <w:divBdr>
                    <w:top w:val="none" w:sz="0" w:space="0" w:color="auto"/>
                    <w:left w:val="none" w:sz="0" w:space="0" w:color="auto"/>
                    <w:bottom w:val="none" w:sz="0" w:space="0" w:color="auto"/>
                    <w:right w:val="none" w:sz="0" w:space="0" w:color="auto"/>
                  </w:divBdr>
                </w:div>
                <w:div w:id="220673402">
                  <w:marLeft w:val="0"/>
                  <w:marRight w:val="0"/>
                  <w:marTop w:val="0"/>
                  <w:marBottom w:val="0"/>
                  <w:divBdr>
                    <w:top w:val="none" w:sz="0" w:space="0" w:color="auto"/>
                    <w:left w:val="none" w:sz="0" w:space="0" w:color="auto"/>
                    <w:bottom w:val="none" w:sz="0" w:space="0" w:color="auto"/>
                    <w:right w:val="none" w:sz="0" w:space="0" w:color="auto"/>
                  </w:divBdr>
                </w:div>
                <w:div w:id="1766337477">
                  <w:marLeft w:val="0"/>
                  <w:marRight w:val="0"/>
                  <w:marTop w:val="0"/>
                  <w:marBottom w:val="0"/>
                  <w:divBdr>
                    <w:top w:val="none" w:sz="0" w:space="0" w:color="auto"/>
                    <w:left w:val="none" w:sz="0" w:space="0" w:color="auto"/>
                    <w:bottom w:val="none" w:sz="0" w:space="0" w:color="auto"/>
                    <w:right w:val="none" w:sz="0" w:space="0" w:color="auto"/>
                  </w:divBdr>
                </w:div>
                <w:div w:id="1047290937">
                  <w:marLeft w:val="0"/>
                  <w:marRight w:val="0"/>
                  <w:marTop w:val="0"/>
                  <w:marBottom w:val="0"/>
                  <w:divBdr>
                    <w:top w:val="none" w:sz="0" w:space="0" w:color="auto"/>
                    <w:left w:val="none" w:sz="0" w:space="0" w:color="auto"/>
                    <w:bottom w:val="none" w:sz="0" w:space="0" w:color="auto"/>
                    <w:right w:val="none" w:sz="0" w:space="0" w:color="auto"/>
                  </w:divBdr>
                </w:div>
              </w:divsChild>
            </w:div>
            <w:div w:id="124244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ichaelhyatt.com/characteristics-of-spiritual-leaders.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jeffwofford.com/?p=89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D6827B9-B8C5-433B-9822-A458A68FC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3093</Words>
  <Characters>17632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Green</dc:creator>
  <cp:lastModifiedBy>Richard Green</cp:lastModifiedBy>
  <cp:revision>3</cp:revision>
  <cp:lastPrinted>2014-04-19T21:12:00Z</cp:lastPrinted>
  <dcterms:created xsi:type="dcterms:W3CDTF">2016-07-19T11:44:00Z</dcterms:created>
  <dcterms:modified xsi:type="dcterms:W3CDTF">2016-07-19T11:45:00Z</dcterms:modified>
</cp:coreProperties>
</file>